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BD773A" w:rsidRDefault="00022FFE" w:rsidP="00CD5651">
      <w:pPr>
        <w:pBdr>
          <w:top w:val="nil"/>
          <w:left w:val="nil"/>
          <w:bottom w:val="nil"/>
          <w:right w:val="nil"/>
          <w:between w:val="nil"/>
          <w:bar w:val="nil"/>
        </w:pBdr>
        <w:suppressAutoHyphens/>
        <w:spacing w:after="0" w:line="276" w:lineRule="auto"/>
        <w:jc w:val="center"/>
        <w:rPr>
          <w:rFonts w:eastAsia="Arial Unicode MS" w:cstheme="minorHAnsi"/>
          <w:b/>
          <w:snapToGrid w:val="0"/>
          <w:color w:val="000000"/>
          <w:sz w:val="24"/>
          <w:szCs w:val="24"/>
          <w:bdr w:val="nil"/>
          <w:lang w:val="lt-LT" w:eastAsia="lt-LT"/>
        </w:rPr>
      </w:pPr>
      <w:r w:rsidRPr="00BD773A">
        <w:rPr>
          <w:rFonts w:eastAsia="Arial Unicode MS" w:cstheme="minorHAnsi"/>
          <w:b/>
          <w:color w:val="000000"/>
          <w:sz w:val="24"/>
          <w:szCs w:val="24"/>
          <w:bdr w:val="nil"/>
          <w:lang w:val="lt-LT" w:eastAsia="lt-LT"/>
        </w:rPr>
        <w:t>PREKIŲ</w:t>
      </w:r>
      <w:r w:rsidR="005E1500" w:rsidRPr="00BD773A">
        <w:rPr>
          <w:rFonts w:eastAsia="Arial Unicode MS" w:cstheme="minorHAnsi"/>
          <w:b/>
          <w:color w:val="000000"/>
          <w:sz w:val="24"/>
          <w:szCs w:val="24"/>
          <w:bdr w:val="nil"/>
          <w:lang w:val="lt-LT" w:eastAsia="lt-LT"/>
        </w:rPr>
        <w:t xml:space="preserve"> VIEŠOJO </w:t>
      </w:r>
      <w:r w:rsidR="005E1500" w:rsidRPr="00BD773A">
        <w:rPr>
          <w:rFonts w:eastAsia="Arial Unicode MS" w:cstheme="minorHAnsi"/>
          <w:b/>
          <w:snapToGrid w:val="0"/>
          <w:color w:val="000000"/>
          <w:sz w:val="24"/>
          <w:szCs w:val="24"/>
          <w:bdr w:val="nil"/>
          <w:lang w:val="lt-LT" w:eastAsia="lt-LT"/>
        </w:rPr>
        <w:t>PIRKIMO</w:t>
      </w:r>
      <w:r w:rsidR="00666BBF" w:rsidRPr="00BD773A">
        <w:rPr>
          <w:rFonts w:eastAsia="Arial Unicode MS" w:cstheme="minorHAnsi"/>
          <w:b/>
          <w:snapToGrid w:val="0"/>
          <w:color w:val="000000"/>
          <w:sz w:val="24"/>
          <w:szCs w:val="24"/>
          <w:bdr w:val="nil"/>
          <w:lang w:val="lt-LT" w:eastAsia="lt-LT"/>
        </w:rPr>
        <w:t xml:space="preserve"> </w:t>
      </w:r>
      <w:r w:rsidR="005E1500" w:rsidRPr="00BD773A">
        <w:rPr>
          <w:rFonts w:eastAsia="Arial Unicode MS" w:cstheme="minorHAnsi"/>
          <w:color w:val="000000"/>
          <w:sz w:val="24"/>
          <w:szCs w:val="24"/>
          <w:bdr w:val="nil"/>
          <w:lang w:val="lt-LT" w:eastAsia="lt-LT"/>
        </w:rPr>
        <w:t>–</w:t>
      </w:r>
      <w:r w:rsidR="00666BBF" w:rsidRPr="00BD773A">
        <w:rPr>
          <w:rFonts w:eastAsia="Arial Unicode MS" w:cstheme="minorHAnsi"/>
          <w:color w:val="000000"/>
          <w:sz w:val="24"/>
          <w:szCs w:val="24"/>
          <w:bdr w:val="nil"/>
          <w:lang w:val="lt-LT" w:eastAsia="lt-LT"/>
        </w:rPr>
        <w:t xml:space="preserve"> </w:t>
      </w:r>
      <w:r w:rsidR="005E1500" w:rsidRPr="00BD773A">
        <w:rPr>
          <w:rFonts w:eastAsia="Arial Unicode MS" w:cstheme="minorHAnsi"/>
          <w:b/>
          <w:snapToGrid w:val="0"/>
          <w:color w:val="000000"/>
          <w:sz w:val="24"/>
          <w:szCs w:val="24"/>
          <w:bdr w:val="nil"/>
          <w:lang w:val="lt-LT" w:eastAsia="lt-LT"/>
        </w:rPr>
        <w:t>PARDAVIMO SUTARTIES</w:t>
      </w:r>
    </w:p>
    <w:p w14:paraId="20D9C2C9" w14:textId="0EE1A93A" w:rsidR="00715292" w:rsidRPr="00BD773A" w:rsidRDefault="005E1500" w:rsidP="00666BBF">
      <w:pPr>
        <w:pBdr>
          <w:top w:val="nil"/>
          <w:left w:val="nil"/>
          <w:bottom w:val="nil"/>
          <w:right w:val="nil"/>
          <w:between w:val="nil"/>
          <w:bar w:val="nil"/>
        </w:pBdr>
        <w:suppressAutoHyphens/>
        <w:spacing w:after="240" w:line="276" w:lineRule="auto"/>
        <w:ind w:firstLine="562"/>
        <w:jc w:val="center"/>
        <w:rPr>
          <w:rFonts w:eastAsia="Arial Unicode MS" w:cstheme="minorHAnsi"/>
          <w:b/>
          <w:bCs/>
          <w:sz w:val="24"/>
          <w:szCs w:val="24"/>
          <w:bdr w:val="nil"/>
          <w:lang w:val="lt-LT" w:eastAsia="lt-LT"/>
        </w:rPr>
      </w:pPr>
      <w:r w:rsidRPr="00BD773A">
        <w:rPr>
          <w:rFonts w:eastAsia="Arial Unicode MS" w:cstheme="minorHAnsi"/>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BD773A" w14:paraId="10FABF00" w14:textId="77777777" w:rsidTr="0077123C">
        <w:tc>
          <w:tcPr>
            <w:tcW w:w="2127" w:type="dxa"/>
          </w:tcPr>
          <w:p w14:paraId="5D124FA4" w14:textId="77777777" w:rsidR="00715292" w:rsidRPr="00BD773A" w:rsidRDefault="00715292" w:rsidP="00CD5651">
            <w:pPr>
              <w:spacing w:line="276" w:lineRule="auto"/>
              <w:rPr>
                <w:rFonts w:cstheme="minorHAnsi"/>
                <w:sz w:val="24"/>
                <w:szCs w:val="24"/>
                <w:lang w:val="lt-LT"/>
              </w:rPr>
            </w:pPr>
            <w:r w:rsidRPr="00BD773A">
              <w:rPr>
                <w:rFonts w:cstheme="minorHAnsi"/>
                <w:sz w:val="24"/>
                <w:szCs w:val="24"/>
                <w:lang w:val="lt-LT"/>
              </w:rPr>
              <w:t xml:space="preserve">Data* </w:t>
            </w:r>
          </w:p>
        </w:tc>
        <w:tc>
          <w:tcPr>
            <w:tcW w:w="7258" w:type="dxa"/>
          </w:tcPr>
          <w:p w14:paraId="22863061" w14:textId="77777777" w:rsidR="00715292" w:rsidRPr="00BD773A" w:rsidRDefault="00715292" w:rsidP="00CD5651">
            <w:pPr>
              <w:spacing w:line="276" w:lineRule="auto"/>
              <w:rPr>
                <w:rFonts w:cstheme="minorHAnsi"/>
                <w:sz w:val="24"/>
                <w:szCs w:val="24"/>
                <w:lang w:val="lt-LT"/>
              </w:rPr>
            </w:pPr>
          </w:p>
        </w:tc>
      </w:tr>
      <w:tr w:rsidR="00715292" w:rsidRPr="00BD773A" w14:paraId="159304BA" w14:textId="77777777" w:rsidTr="0077123C">
        <w:tc>
          <w:tcPr>
            <w:tcW w:w="2127" w:type="dxa"/>
          </w:tcPr>
          <w:p w14:paraId="7E7E1A98" w14:textId="4E22D731" w:rsidR="00715292" w:rsidRPr="00BD773A" w:rsidRDefault="00715292" w:rsidP="00CD5651">
            <w:pPr>
              <w:spacing w:line="276" w:lineRule="auto"/>
              <w:rPr>
                <w:rFonts w:cstheme="minorHAnsi"/>
                <w:sz w:val="24"/>
                <w:szCs w:val="24"/>
                <w:lang w:val="lt-LT"/>
              </w:rPr>
            </w:pPr>
            <w:r w:rsidRPr="00BD773A">
              <w:rPr>
                <w:rFonts w:cstheme="minorHAnsi"/>
                <w:sz w:val="24"/>
                <w:szCs w:val="24"/>
                <w:lang w:val="lt-LT"/>
              </w:rPr>
              <w:t xml:space="preserve">Sutarties Nr. </w:t>
            </w:r>
          </w:p>
        </w:tc>
        <w:tc>
          <w:tcPr>
            <w:tcW w:w="7258" w:type="dxa"/>
          </w:tcPr>
          <w:p w14:paraId="46CF30E1" w14:textId="77777777" w:rsidR="00715292" w:rsidRPr="00BD773A" w:rsidRDefault="00715292" w:rsidP="00CD5651">
            <w:pPr>
              <w:spacing w:line="276" w:lineRule="auto"/>
              <w:rPr>
                <w:rFonts w:cstheme="minorHAnsi"/>
                <w:sz w:val="24"/>
                <w:szCs w:val="24"/>
                <w:lang w:val="lt-LT"/>
              </w:rPr>
            </w:pPr>
          </w:p>
        </w:tc>
      </w:tr>
      <w:tr w:rsidR="00715292" w:rsidRPr="00BD773A" w14:paraId="77646D7B" w14:textId="77777777" w:rsidTr="0077123C">
        <w:tc>
          <w:tcPr>
            <w:tcW w:w="9385" w:type="dxa"/>
            <w:gridSpan w:val="2"/>
          </w:tcPr>
          <w:p w14:paraId="44291701" w14:textId="26A8D56A" w:rsidR="00715292" w:rsidRPr="00BD773A" w:rsidRDefault="00F75CA1" w:rsidP="00CD5651">
            <w:pPr>
              <w:pBdr>
                <w:top w:val="nil"/>
                <w:left w:val="nil"/>
                <w:bottom w:val="nil"/>
                <w:right w:val="nil"/>
                <w:between w:val="nil"/>
                <w:bar w:val="nil"/>
              </w:pBdr>
              <w:suppressAutoHyphens/>
              <w:spacing w:after="0" w:line="276" w:lineRule="auto"/>
              <w:jc w:val="both"/>
              <w:rPr>
                <w:rFonts w:eastAsia="Arial Unicode MS" w:cstheme="minorHAnsi"/>
                <w:sz w:val="24"/>
                <w:szCs w:val="24"/>
                <w:bdr w:val="nil"/>
                <w:lang w:val="lt-LT" w:eastAsia="lt-LT"/>
              </w:rPr>
            </w:pPr>
            <w:r w:rsidRPr="00BD773A">
              <w:rPr>
                <w:rFonts w:eastAsia="Arial Unicode MS" w:cstheme="minorHAnsi"/>
                <w:sz w:val="24"/>
                <w:szCs w:val="24"/>
                <w:bdr w:val="nil"/>
                <w:lang w:val="lt-LT" w:eastAsia="lt-LT"/>
              </w:rPr>
              <w:t xml:space="preserve">Vadovaudamiesi </w:t>
            </w:r>
            <w:r w:rsidRPr="00BD773A">
              <w:rPr>
                <w:rFonts w:eastAsia="Times New Roman" w:cstheme="minorHAnsi"/>
                <w:sz w:val="24"/>
                <w:szCs w:val="24"/>
                <w:lang w:val="lt-LT"/>
              </w:rPr>
              <w:t xml:space="preserve">viešosios įstaigos CPO LT, juridinio asmens kodas 302913276, buveinės adresas </w:t>
            </w:r>
            <w:r w:rsidRPr="00BD773A">
              <w:rPr>
                <w:rFonts w:eastAsia="Times New Roman" w:cstheme="minorHAnsi"/>
                <w:kern w:val="32"/>
                <w:sz w:val="24"/>
                <w:szCs w:val="24"/>
                <w:lang w:val="lt-LT" w:eastAsia="lt-LT"/>
              </w:rPr>
              <w:t xml:space="preserve">Ukmergės g. 219-1, 07152 </w:t>
            </w:r>
            <w:r w:rsidRPr="00BD773A">
              <w:rPr>
                <w:rFonts w:eastAsia="Times New Roman" w:cstheme="minorHAnsi"/>
                <w:sz w:val="24"/>
                <w:szCs w:val="24"/>
                <w:lang w:val="lt-LT"/>
              </w:rPr>
              <w:t xml:space="preserve">Vilnius, </w:t>
            </w:r>
            <w:r w:rsidR="00C66670" w:rsidRPr="00BD773A">
              <w:rPr>
                <w:rFonts w:eastAsia="Times New Roman" w:cstheme="minorHAnsi"/>
                <w:sz w:val="24"/>
                <w:szCs w:val="24"/>
                <w:lang w:val="lt-LT"/>
              </w:rPr>
              <w:t xml:space="preserve">Laboratorinių reagentų bei kitų medicininių objektų viešųjų pirkimų komisijos </w:t>
            </w:r>
            <w:r w:rsidR="00C66670" w:rsidRPr="00BD773A">
              <w:rPr>
                <w:rFonts w:eastAsia="Times New Roman" w:cstheme="minorHAnsi"/>
                <w:sz w:val="24"/>
                <w:szCs w:val="24"/>
                <w:highlight w:val="lightGray"/>
                <w:lang w:val="lt-LT"/>
              </w:rPr>
              <w:t>[</w:t>
            </w:r>
            <w:r w:rsidR="00C66670" w:rsidRPr="00BD773A">
              <w:rPr>
                <w:rFonts w:eastAsia="Times New Roman" w:cstheme="minorHAnsi"/>
                <w:i/>
                <w:iCs/>
                <w:color w:val="00B050"/>
                <w:sz w:val="24"/>
                <w:szCs w:val="24"/>
                <w:highlight w:val="lightGray"/>
                <w:lang w:val="lt-LT"/>
              </w:rPr>
              <w:t>data</w:t>
            </w:r>
            <w:r w:rsidR="00C66670" w:rsidRPr="00BD773A">
              <w:rPr>
                <w:rFonts w:eastAsia="Times New Roman" w:cstheme="minorHAnsi"/>
                <w:sz w:val="24"/>
                <w:szCs w:val="24"/>
                <w:highlight w:val="lightGray"/>
                <w:lang w:val="lt-LT"/>
              </w:rPr>
              <w:t>]</w:t>
            </w:r>
            <w:r w:rsidR="00C66670" w:rsidRPr="00BD773A">
              <w:rPr>
                <w:rFonts w:eastAsia="Times New Roman" w:cstheme="minorHAnsi"/>
                <w:sz w:val="24"/>
                <w:szCs w:val="24"/>
                <w:lang w:val="lt-LT"/>
              </w:rPr>
              <w:t xml:space="preserve"> sprendimu </w:t>
            </w:r>
            <w:r w:rsidR="00C66670" w:rsidRPr="00BD773A">
              <w:rPr>
                <w:rFonts w:eastAsia="Times New Roman" w:cstheme="minorHAnsi"/>
                <w:sz w:val="24"/>
                <w:szCs w:val="24"/>
                <w:highlight w:val="lightGray"/>
                <w:lang w:val="lt-LT"/>
              </w:rPr>
              <w:t>[</w:t>
            </w:r>
            <w:r w:rsidR="00C66670" w:rsidRPr="00BD773A">
              <w:rPr>
                <w:rFonts w:eastAsia="Times New Roman" w:cstheme="minorHAnsi"/>
                <w:i/>
                <w:iCs/>
                <w:color w:val="00B050"/>
                <w:sz w:val="24"/>
                <w:szCs w:val="24"/>
                <w:highlight w:val="lightGray"/>
                <w:lang w:val="lt-LT"/>
              </w:rPr>
              <w:t>protokolo Nr.</w:t>
            </w:r>
            <w:r w:rsidR="00C66670" w:rsidRPr="00BD773A">
              <w:rPr>
                <w:rFonts w:eastAsia="Times New Roman" w:cstheme="minorHAnsi"/>
                <w:sz w:val="24"/>
                <w:szCs w:val="24"/>
                <w:highlight w:val="lightGray"/>
                <w:lang w:val="lt-LT"/>
              </w:rPr>
              <w:t>]</w:t>
            </w:r>
            <w:r w:rsidRPr="00BD773A">
              <w:rPr>
                <w:rFonts w:eastAsia="Times New Roman" w:cstheme="minorHAnsi"/>
                <w:sz w:val="24"/>
                <w:szCs w:val="24"/>
                <w:lang w:val="lt-LT"/>
              </w:rPr>
              <w:t xml:space="preserve">, kuriuo Tiekėjo pasiūlymas (toliau – </w:t>
            </w:r>
            <w:r w:rsidRPr="00BD773A">
              <w:rPr>
                <w:rFonts w:eastAsia="Times New Roman" w:cstheme="minorHAnsi"/>
                <w:b/>
                <w:bCs/>
                <w:sz w:val="24"/>
                <w:szCs w:val="24"/>
                <w:lang w:val="lt-LT"/>
              </w:rPr>
              <w:t>Pasiūlymas</w:t>
            </w:r>
            <w:r w:rsidRPr="00BD773A">
              <w:rPr>
                <w:rFonts w:eastAsia="Times New Roman" w:cstheme="minorHAnsi"/>
                <w:sz w:val="24"/>
                <w:szCs w:val="24"/>
                <w:lang w:val="lt-LT"/>
              </w:rPr>
              <w:t xml:space="preserve">), pateiktas </w:t>
            </w:r>
            <w:r w:rsidRPr="00BD773A">
              <w:rPr>
                <w:rFonts w:eastAsia="Arial Unicode MS" w:cstheme="minorHAnsi"/>
                <w:sz w:val="24"/>
                <w:szCs w:val="24"/>
                <w:bdr w:val="nil"/>
                <w:lang w:val="lt-LT" w:eastAsia="lt-LT"/>
              </w:rPr>
              <w:t xml:space="preserve">konkrečiam pirkimui </w:t>
            </w:r>
            <w:r w:rsidRPr="00BD773A">
              <w:rPr>
                <w:rFonts w:eastAsia="Arial Unicode MS" w:cstheme="minorHAnsi"/>
                <w:b/>
                <w:bCs/>
                <w:sz w:val="24"/>
                <w:szCs w:val="24"/>
                <w:bdr w:val="nil"/>
                <w:lang w:val="lt-LT" w:eastAsia="lt-LT"/>
              </w:rPr>
              <w:t>„</w:t>
            </w:r>
            <w:r w:rsidR="00D9628B" w:rsidRPr="00BD773A">
              <w:rPr>
                <w:rFonts w:eastAsia="Arial Unicode MS" w:cstheme="minorHAnsi"/>
                <w:b/>
                <w:bCs/>
                <w:sz w:val="24"/>
                <w:szCs w:val="24"/>
                <w:bdr w:val="nil"/>
                <w:lang w:val="lt-LT" w:eastAsia="lt-LT"/>
              </w:rPr>
              <w:t>Reagentai, eksploatacinės medžiagos ir papildomos priemonės hematologinių tyrimų atlikimui su įranga panauda</w:t>
            </w:r>
            <w:r w:rsidRPr="00BD773A">
              <w:rPr>
                <w:rFonts w:eastAsia="Arial Unicode MS" w:cstheme="minorHAnsi"/>
                <w:b/>
                <w:bCs/>
                <w:sz w:val="24"/>
                <w:szCs w:val="24"/>
                <w:bdr w:val="nil"/>
                <w:lang w:val="lt-LT" w:eastAsia="lt-LT"/>
              </w:rPr>
              <w:t xml:space="preserve">“ </w:t>
            </w:r>
            <w:r w:rsidRPr="00BD773A">
              <w:rPr>
                <w:rFonts w:eastAsia="Arial Unicode MS" w:cstheme="minorHAnsi"/>
                <w:sz w:val="24"/>
                <w:szCs w:val="24"/>
                <w:bdr w:val="nil"/>
                <w:lang w:val="lt-LT" w:eastAsia="lt-LT"/>
              </w:rPr>
              <w:t xml:space="preserve">(pirkimo CVP IS ID </w:t>
            </w:r>
            <w:r w:rsidRPr="00BD773A">
              <w:rPr>
                <w:rFonts w:eastAsia="Arial Unicode MS" w:cstheme="minorHAnsi"/>
                <w:sz w:val="24"/>
                <w:szCs w:val="24"/>
                <w:bdr w:val="nil"/>
                <w:shd w:val="clear" w:color="auto" w:fill="D9D9D9" w:themeFill="background1" w:themeFillShade="D9"/>
                <w:lang w:val="lt-LT" w:eastAsia="lt-LT"/>
              </w:rPr>
              <w:t>[</w:t>
            </w:r>
            <w:r w:rsidRPr="00BD773A">
              <w:rPr>
                <w:rFonts w:eastAsia="Arial Unicode MS" w:cstheme="minorHAnsi"/>
                <w:i/>
                <w:iCs/>
                <w:color w:val="00B050"/>
                <w:sz w:val="24"/>
                <w:szCs w:val="24"/>
                <w:highlight w:val="lightGray"/>
                <w:bdr w:val="nil"/>
                <w:lang w:val="lt-LT" w:eastAsia="lt-LT"/>
              </w:rPr>
              <w:t>viešojo pirkimo CVP IS ID</w:t>
            </w:r>
            <w:r w:rsidRPr="00BD773A">
              <w:rPr>
                <w:rFonts w:eastAsia="Arial Unicode MS" w:cstheme="minorHAnsi"/>
                <w:sz w:val="24"/>
                <w:szCs w:val="24"/>
                <w:highlight w:val="lightGray"/>
                <w:bdr w:val="nil"/>
                <w:lang w:val="lt-LT" w:eastAsia="lt-LT"/>
              </w:rPr>
              <w:t>]</w:t>
            </w:r>
            <w:r w:rsidRPr="00BD773A">
              <w:rPr>
                <w:rFonts w:eastAsia="Arial Unicode MS" w:cstheme="minorHAnsi"/>
                <w:sz w:val="24"/>
                <w:szCs w:val="24"/>
                <w:bdr w:val="nil"/>
                <w:lang w:val="lt-LT" w:eastAsia="lt-LT"/>
              </w:rPr>
              <w:t xml:space="preserve">) </w:t>
            </w:r>
            <w:r w:rsidRPr="00BD773A">
              <w:rPr>
                <w:rFonts w:cstheme="minorHAnsi"/>
                <w:sz w:val="24"/>
                <w:szCs w:val="24"/>
                <w:lang w:val="lt-LT"/>
              </w:rPr>
              <w:t xml:space="preserve">dinaminės pirkimo sistemos „Laboratorinių reagentų pirkimas“ (senos CVP IS Nr. 650328, naujos CVP IS ID 92769) pagrindu </w:t>
            </w:r>
            <w:r w:rsidRPr="00BD773A">
              <w:rPr>
                <w:rFonts w:eastAsia="Times New Roman" w:cstheme="minorHAnsi"/>
                <w:sz w:val="24"/>
                <w:szCs w:val="24"/>
                <w:lang w:val="lt-LT"/>
              </w:rPr>
              <w:t xml:space="preserve">(toliau – </w:t>
            </w:r>
            <w:r w:rsidRPr="00BD773A">
              <w:rPr>
                <w:rFonts w:eastAsia="Times New Roman" w:cstheme="minorHAnsi"/>
                <w:b/>
                <w:bCs/>
                <w:sz w:val="24"/>
                <w:szCs w:val="24"/>
                <w:lang w:val="lt-LT"/>
              </w:rPr>
              <w:t>Pirkimas</w:t>
            </w:r>
            <w:r w:rsidRPr="00BD773A">
              <w:rPr>
                <w:rFonts w:eastAsia="Times New Roman" w:cstheme="minorHAnsi"/>
                <w:sz w:val="24"/>
                <w:szCs w:val="24"/>
                <w:lang w:val="lt-LT"/>
              </w:rPr>
              <w:t xml:space="preserve">), </w:t>
            </w:r>
            <w:r w:rsidRPr="00BD773A">
              <w:rPr>
                <w:rFonts w:eastAsia="Arial Unicode MS" w:cstheme="minorHAnsi"/>
                <w:sz w:val="24"/>
                <w:szCs w:val="24"/>
                <w:bdr w:val="nil"/>
                <w:lang w:val="lt-LT" w:eastAsia="lt-LT"/>
              </w:rPr>
              <w:t xml:space="preserve">buvo pripažintas laimėjusiu, sudarė šią </w:t>
            </w:r>
            <w:r w:rsidRPr="00BD773A">
              <w:rPr>
                <w:rFonts w:eastAsia="Times New Roman" w:cstheme="minorHAnsi"/>
                <w:sz w:val="24"/>
                <w:szCs w:val="24"/>
                <w:lang w:val="lt-LT"/>
              </w:rPr>
              <w:t xml:space="preserve">Prekių viešojo pirkimo – pardavimo </w:t>
            </w:r>
            <w:r w:rsidRPr="00BD773A">
              <w:rPr>
                <w:rFonts w:eastAsia="Arial Unicode MS" w:cstheme="minorHAnsi"/>
                <w:sz w:val="24"/>
                <w:szCs w:val="24"/>
                <w:bdr w:val="nil"/>
                <w:lang w:val="lt-LT" w:eastAsia="lt-LT"/>
              </w:rPr>
              <w:t xml:space="preserve">sutartį (toliau – </w:t>
            </w:r>
            <w:r w:rsidRPr="00BD773A">
              <w:rPr>
                <w:rFonts w:eastAsia="Arial Unicode MS" w:cstheme="minorHAnsi"/>
                <w:b/>
                <w:bCs/>
                <w:sz w:val="24"/>
                <w:szCs w:val="24"/>
                <w:bdr w:val="nil"/>
                <w:lang w:val="lt-LT" w:eastAsia="lt-LT"/>
              </w:rPr>
              <w:t>Sutartis</w:t>
            </w:r>
            <w:r w:rsidRPr="00BD773A">
              <w:rPr>
                <w:rFonts w:eastAsia="Arial Unicode MS" w:cstheme="minorHAnsi"/>
                <w:sz w:val="24"/>
                <w:szCs w:val="24"/>
                <w:bdr w:val="nil"/>
                <w:lang w:val="lt-LT" w:eastAsia="lt-LT"/>
              </w:rPr>
              <w:t>).</w:t>
            </w:r>
            <w:r w:rsidR="00C66670" w:rsidRPr="00BD773A">
              <w:rPr>
                <w:rFonts w:eastAsia="Arial Unicode MS" w:cstheme="minorHAnsi"/>
                <w:sz w:val="24"/>
                <w:szCs w:val="24"/>
                <w:bdr w:val="nil"/>
                <w:lang w:val="lt-LT" w:eastAsia="lt-LT"/>
              </w:rPr>
              <w:t xml:space="preserve"> </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BD773A" w14:paraId="55DE7A2C" w14:textId="77777777" w:rsidTr="00C328F6">
        <w:tc>
          <w:tcPr>
            <w:tcW w:w="5000" w:type="pct"/>
            <w:gridSpan w:val="2"/>
            <w:tcBorders>
              <w:top w:val="single" w:sz="2" w:space="0" w:color="auto"/>
            </w:tcBorders>
          </w:tcPr>
          <w:p w14:paraId="62C90C01" w14:textId="5ED48C0D" w:rsidR="00715292" w:rsidRPr="00BD773A" w:rsidRDefault="003C140F" w:rsidP="00666BBF">
            <w:pPr>
              <w:spacing w:after="0" w:line="276" w:lineRule="auto"/>
              <w:rPr>
                <w:rFonts w:cstheme="minorHAnsi"/>
                <w:b/>
                <w:sz w:val="24"/>
                <w:szCs w:val="24"/>
                <w:lang w:val="lt-LT"/>
              </w:rPr>
            </w:pPr>
            <w:r w:rsidRPr="00BD773A">
              <w:rPr>
                <w:rFonts w:cstheme="minorHAnsi"/>
                <w:b/>
                <w:sz w:val="24"/>
                <w:szCs w:val="24"/>
                <w:lang w:val="lt-LT"/>
              </w:rPr>
              <w:t xml:space="preserve">PIRKĖJAS </w:t>
            </w:r>
          </w:p>
        </w:tc>
      </w:tr>
      <w:tr w:rsidR="00715292" w:rsidRPr="00BD773A" w14:paraId="51A6F9B9" w14:textId="77777777" w:rsidTr="004B68EF">
        <w:tc>
          <w:tcPr>
            <w:tcW w:w="1890" w:type="pct"/>
          </w:tcPr>
          <w:p w14:paraId="5301D4D5"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Pavadinimas</w:t>
            </w:r>
          </w:p>
        </w:tc>
        <w:tc>
          <w:tcPr>
            <w:tcW w:w="3110" w:type="pct"/>
          </w:tcPr>
          <w:p w14:paraId="084EC9F9" w14:textId="77777777" w:rsidR="00715292" w:rsidRPr="00BD773A" w:rsidRDefault="00715292" w:rsidP="0022188C">
            <w:pPr>
              <w:spacing w:after="0" w:line="276" w:lineRule="auto"/>
              <w:rPr>
                <w:rFonts w:cstheme="minorHAnsi"/>
                <w:sz w:val="24"/>
                <w:szCs w:val="24"/>
                <w:lang w:val="lt-LT"/>
              </w:rPr>
            </w:pPr>
          </w:p>
        </w:tc>
      </w:tr>
      <w:tr w:rsidR="00715292" w:rsidRPr="00BD773A" w14:paraId="60E4871B" w14:textId="77777777" w:rsidTr="004B68EF">
        <w:tc>
          <w:tcPr>
            <w:tcW w:w="1890" w:type="pct"/>
          </w:tcPr>
          <w:p w14:paraId="0DC704C1"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Adresas</w:t>
            </w:r>
          </w:p>
        </w:tc>
        <w:tc>
          <w:tcPr>
            <w:tcW w:w="3110" w:type="pct"/>
          </w:tcPr>
          <w:p w14:paraId="270E0BB9" w14:textId="77777777" w:rsidR="00715292" w:rsidRPr="00BD773A" w:rsidRDefault="00715292" w:rsidP="0022188C">
            <w:pPr>
              <w:spacing w:after="0" w:line="276" w:lineRule="auto"/>
              <w:rPr>
                <w:rFonts w:cstheme="minorHAnsi"/>
                <w:sz w:val="24"/>
                <w:szCs w:val="24"/>
                <w:lang w:val="lt-LT"/>
              </w:rPr>
            </w:pPr>
          </w:p>
        </w:tc>
      </w:tr>
      <w:tr w:rsidR="00715292" w:rsidRPr="00BD773A" w14:paraId="5B1BB83B" w14:textId="77777777" w:rsidTr="004B68EF">
        <w:tc>
          <w:tcPr>
            <w:tcW w:w="1890" w:type="pct"/>
          </w:tcPr>
          <w:p w14:paraId="3A1FFAEA"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Juridinio asmens kodas</w:t>
            </w:r>
          </w:p>
        </w:tc>
        <w:tc>
          <w:tcPr>
            <w:tcW w:w="3110" w:type="pct"/>
          </w:tcPr>
          <w:p w14:paraId="77E9B041" w14:textId="77777777" w:rsidR="00715292" w:rsidRPr="00BD773A" w:rsidRDefault="00715292" w:rsidP="0022188C">
            <w:pPr>
              <w:spacing w:after="0" w:line="276" w:lineRule="auto"/>
              <w:rPr>
                <w:rFonts w:cstheme="minorHAnsi"/>
                <w:b/>
                <w:sz w:val="24"/>
                <w:szCs w:val="24"/>
                <w:lang w:val="lt-LT"/>
              </w:rPr>
            </w:pPr>
          </w:p>
        </w:tc>
      </w:tr>
      <w:tr w:rsidR="00715292" w:rsidRPr="00BD773A" w14:paraId="73C248A5" w14:textId="77777777" w:rsidTr="004B68EF">
        <w:tc>
          <w:tcPr>
            <w:tcW w:w="1890" w:type="pct"/>
          </w:tcPr>
          <w:p w14:paraId="51778AC5" w14:textId="77777777" w:rsidR="00715292" w:rsidRPr="00BD773A" w:rsidRDefault="00715292" w:rsidP="00CD5651">
            <w:pPr>
              <w:spacing w:after="0" w:line="276" w:lineRule="auto"/>
              <w:rPr>
                <w:rFonts w:cstheme="minorHAnsi"/>
                <w:b/>
                <w:sz w:val="24"/>
                <w:szCs w:val="24"/>
                <w:lang w:val="lt-LT"/>
              </w:rPr>
            </w:pPr>
            <w:r w:rsidRPr="00BD773A">
              <w:rPr>
                <w:rFonts w:cstheme="minorHAnsi"/>
                <w:sz w:val="24"/>
                <w:szCs w:val="24"/>
                <w:lang w:val="lt-LT"/>
              </w:rPr>
              <w:t>PVM mokėtojo kodas</w:t>
            </w:r>
          </w:p>
        </w:tc>
        <w:tc>
          <w:tcPr>
            <w:tcW w:w="3110" w:type="pct"/>
          </w:tcPr>
          <w:p w14:paraId="72139183" w14:textId="77777777" w:rsidR="00715292" w:rsidRPr="00BD773A" w:rsidRDefault="00715292" w:rsidP="0022188C">
            <w:pPr>
              <w:spacing w:after="0" w:line="276" w:lineRule="auto"/>
              <w:rPr>
                <w:rFonts w:cstheme="minorHAnsi"/>
                <w:b/>
                <w:sz w:val="24"/>
                <w:szCs w:val="24"/>
                <w:lang w:val="lt-LT"/>
              </w:rPr>
            </w:pPr>
          </w:p>
        </w:tc>
      </w:tr>
      <w:tr w:rsidR="00715292" w:rsidRPr="00BD773A" w14:paraId="3BAFF6C6" w14:textId="77777777" w:rsidTr="004B68EF">
        <w:tc>
          <w:tcPr>
            <w:tcW w:w="1890" w:type="pct"/>
          </w:tcPr>
          <w:p w14:paraId="7F69DE18"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Atsiskaitomoji sąskaita</w:t>
            </w:r>
          </w:p>
        </w:tc>
        <w:tc>
          <w:tcPr>
            <w:tcW w:w="3110" w:type="pct"/>
          </w:tcPr>
          <w:p w14:paraId="1B7A3E2D" w14:textId="77777777" w:rsidR="00715292" w:rsidRPr="00BD773A" w:rsidRDefault="00715292" w:rsidP="0022188C">
            <w:pPr>
              <w:spacing w:after="0" w:line="276" w:lineRule="auto"/>
              <w:rPr>
                <w:rFonts w:cstheme="minorHAnsi"/>
                <w:b/>
                <w:sz w:val="24"/>
                <w:szCs w:val="24"/>
                <w:lang w:val="lt-LT"/>
              </w:rPr>
            </w:pPr>
          </w:p>
        </w:tc>
      </w:tr>
      <w:tr w:rsidR="00715292" w:rsidRPr="00BD773A" w14:paraId="72F687E1" w14:textId="77777777" w:rsidTr="004B68EF">
        <w:trPr>
          <w:trHeight w:val="70"/>
        </w:trPr>
        <w:tc>
          <w:tcPr>
            <w:tcW w:w="1890" w:type="pct"/>
          </w:tcPr>
          <w:p w14:paraId="689AED22"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Bankas, banko kodas</w:t>
            </w:r>
          </w:p>
        </w:tc>
        <w:tc>
          <w:tcPr>
            <w:tcW w:w="3110" w:type="pct"/>
          </w:tcPr>
          <w:p w14:paraId="1A881E13" w14:textId="77777777" w:rsidR="00715292" w:rsidRPr="00BD773A" w:rsidRDefault="00715292" w:rsidP="0022188C">
            <w:pPr>
              <w:shd w:val="clear" w:color="auto" w:fill="FFFFFF" w:themeFill="background1"/>
              <w:tabs>
                <w:tab w:val="left" w:pos="3060"/>
              </w:tabs>
              <w:spacing w:after="0" w:line="276" w:lineRule="auto"/>
              <w:rPr>
                <w:rFonts w:cstheme="minorHAnsi"/>
                <w:sz w:val="24"/>
                <w:szCs w:val="24"/>
                <w:lang w:val="lt-LT"/>
              </w:rPr>
            </w:pPr>
          </w:p>
        </w:tc>
      </w:tr>
      <w:tr w:rsidR="00715292" w:rsidRPr="00BD773A" w14:paraId="22DD09A3" w14:textId="77777777" w:rsidTr="004B68EF">
        <w:tc>
          <w:tcPr>
            <w:tcW w:w="1890" w:type="pct"/>
          </w:tcPr>
          <w:p w14:paraId="76C7BFCA"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Telefonas</w:t>
            </w:r>
          </w:p>
        </w:tc>
        <w:tc>
          <w:tcPr>
            <w:tcW w:w="3110" w:type="pct"/>
          </w:tcPr>
          <w:p w14:paraId="6815AEBA" w14:textId="77777777" w:rsidR="00715292" w:rsidRPr="00BD773A" w:rsidRDefault="00715292" w:rsidP="0022188C">
            <w:pPr>
              <w:spacing w:after="0" w:line="276" w:lineRule="auto"/>
              <w:rPr>
                <w:rFonts w:cstheme="minorHAnsi"/>
                <w:b/>
                <w:sz w:val="24"/>
                <w:szCs w:val="24"/>
                <w:lang w:val="lt-LT"/>
              </w:rPr>
            </w:pPr>
          </w:p>
        </w:tc>
      </w:tr>
      <w:tr w:rsidR="00972875" w:rsidRPr="00BD773A" w14:paraId="672B184F" w14:textId="77777777" w:rsidTr="004B68EF">
        <w:tc>
          <w:tcPr>
            <w:tcW w:w="1890" w:type="pct"/>
          </w:tcPr>
          <w:p w14:paraId="31FE8240" w14:textId="4DB8C2B7" w:rsidR="00972875" w:rsidRPr="00BD773A" w:rsidRDefault="00972875" w:rsidP="00CD5651">
            <w:pPr>
              <w:spacing w:after="0" w:line="276" w:lineRule="auto"/>
              <w:rPr>
                <w:rFonts w:cstheme="minorHAnsi"/>
                <w:sz w:val="24"/>
                <w:szCs w:val="24"/>
                <w:lang w:val="lt-LT"/>
              </w:rPr>
            </w:pPr>
            <w:r w:rsidRPr="00BD773A">
              <w:rPr>
                <w:rFonts w:cstheme="minorHAnsi"/>
                <w:sz w:val="24"/>
                <w:szCs w:val="24"/>
                <w:lang w:val="lt-LT"/>
              </w:rPr>
              <w:t>Faksas</w:t>
            </w:r>
          </w:p>
        </w:tc>
        <w:tc>
          <w:tcPr>
            <w:tcW w:w="3110" w:type="pct"/>
          </w:tcPr>
          <w:p w14:paraId="0BD78C39" w14:textId="77777777" w:rsidR="00972875" w:rsidRPr="00BD773A" w:rsidRDefault="00972875" w:rsidP="0022188C">
            <w:pPr>
              <w:spacing w:after="0" w:line="276" w:lineRule="auto"/>
              <w:rPr>
                <w:rFonts w:cstheme="minorHAnsi"/>
                <w:b/>
                <w:sz w:val="24"/>
                <w:szCs w:val="24"/>
                <w:lang w:val="lt-LT"/>
              </w:rPr>
            </w:pPr>
          </w:p>
        </w:tc>
      </w:tr>
      <w:tr w:rsidR="00715292" w:rsidRPr="00BD773A" w14:paraId="6168979E" w14:textId="77777777" w:rsidTr="004B68EF">
        <w:tc>
          <w:tcPr>
            <w:tcW w:w="1890" w:type="pct"/>
          </w:tcPr>
          <w:p w14:paraId="14C7738E"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El. paštas</w:t>
            </w:r>
          </w:p>
        </w:tc>
        <w:tc>
          <w:tcPr>
            <w:tcW w:w="3110" w:type="pct"/>
          </w:tcPr>
          <w:p w14:paraId="42A8D10C" w14:textId="77777777" w:rsidR="00715292" w:rsidRPr="00BD773A" w:rsidRDefault="00715292" w:rsidP="0022188C">
            <w:pPr>
              <w:spacing w:after="0" w:line="276" w:lineRule="auto"/>
              <w:rPr>
                <w:rFonts w:cstheme="minorHAnsi"/>
                <w:b/>
                <w:sz w:val="24"/>
                <w:szCs w:val="24"/>
                <w:lang w:val="lt-LT"/>
              </w:rPr>
            </w:pPr>
          </w:p>
        </w:tc>
      </w:tr>
      <w:tr w:rsidR="00715292" w:rsidRPr="00BD773A" w14:paraId="69D76F8F" w14:textId="77777777" w:rsidTr="004B68EF">
        <w:tc>
          <w:tcPr>
            <w:tcW w:w="1890" w:type="pct"/>
          </w:tcPr>
          <w:p w14:paraId="048D7593"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Atstovas</w:t>
            </w:r>
          </w:p>
        </w:tc>
        <w:tc>
          <w:tcPr>
            <w:tcW w:w="3110" w:type="pct"/>
          </w:tcPr>
          <w:p w14:paraId="41E42E77" w14:textId="77777777" w:rsidR="00715292" w:rsidRPr="00BD773A" w:rsidRDefault="00715292" w:rsidP="0022188C">
            <w:pPr>
              <w:spacing w:after="0" w:line="276" w:lineRule="auto"/>
              <w:rPr>
                <w:rFonts w:cstheme="minorHAnsi"/>
                <w:sz w:val="24"/>
                <w:szCs w:val="24"/>
                <w:lang w:val="lt-LT"/>
              </w:rPr>
            </w:pPr>
          </w:p>
        </w:tc>
      </w:tr>
      <w:tr w:rsidR="00715292" w:rsidRPr="00BD773A" w14:paraId="21EA2157" w14:textId="77777777" w:rsidTr="004B68EF">
        <w:tc>
          <w:tcPr>
            <w:tcW w:w="1890" w:type="pct"/>
          </w:tcPr>
          <w:p w14:paraId="08DFA31C"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Atstovavimo pagrindas</w:t>
            </w:r>
          </w:p>
        </w:tc>
        <w:tc>
          <w:tcPr>
            <w:tcW w:w="3110" w:type="pct"/>
          </w:tcPr>
          <w:p w14:paraId="06811AB4" w14:textId="77777777" w:rsidR="00715292" w:rsidRPr="00BD773A" w:rsidRDefault="00715292" w:rsidP="0022188C">
            <w:pPr>
              <w:spacing w:after="0" w:line="276" w:lineRule="auto"/>
              <w:rPr>
                <w:rFonts w:cstheme="minorHAnsi"/>
                <w:sz w:val="24"/>
                <w:szCs w:val="24"/>
                <w:lang w:val="lt-LT"/>
              </w:rPr>
            </w:pPr>
          </w:p>
        </w:tc>
      </w:tr>
      <w:tr w:rsidR="00715292" w:rsidRPr="00BD773A" w14:paraId="64265592" w14:textId="77777777" w:rsidTr="004B68EF">
        <w:tc>
          <w:tcPr>
            <w:tcW w:w="5000" w:type="pct"/>
            <w:gridSpan w:val="2"/>
          </w:tcPr>
          <w:p w14:paraId="2E0DD80E" w14:textId="77777777" w:rsidR="00715292" w:rsidRPr="00BD773A" w:rsidRDefault="00715292" w:rsidP="0022188C">
            <w:pPr>
              <w:spacing w:after="0" w:line="276" w:lineRule="auto"/>
              <w:rPr>
                <w:rFonts w:cstheme="minorHAnsi"/>
                <w:b/>
                <w:sz w:val="24"/>
                <w:szCs w:val="24"/>
                <w:lang w:val="lt-LT"/>
              </w:rPr>
            </w:pPr>
            <w:r w:rsidRPr="00BD773A">
              <w:rPr>
                <w:rFonts w:cstheme="minorHAnsi"/>
                <w:b/>
                <w:sz w:val="24"/>
                <w:szCs w:val="24"/>
                <w:lang w:val="lt-LT"/>
              </w:rPr>
              <w:t>TIEKĖJAS</w:t>
            </w:r>
          </w:p>
        </w:tc>
      </w:tr>
      <w:tr w:rsidR="00715292" w:rsidRPr="00BD773A" w14:paraId="5FD83070" w14:textId="77777777" w:rsidTr="004B68EF">
        <w:tc>
          <w:tcPr>
            <w:tcW w:w="1890" w:type="pct"/>
          </w:tcPr>
          <w:p w14:paraId="2DAD9CA1"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Pavadinimas</w:t>
            </w:r>
          </w:p>
        </w:tc>
        <w:tc>
          <w:tcPr>
            <w:tcW w:w="3110" w:type="pct"/>
          </w:tcPr>
          <w:p w14:paraId="785E971D" w14:textId="77777777" w:rsidR="00715292" w:rsidRPr="00BD773A" w:rsidRDefault="00715292" w:rsidP="0022188C">
            <w:pPr>
              <w:spacing w:after="0" w:line="276" w:lineRule="auto"/>
              <w:rPr>
                <w:rFonts w:cstheme="minorHAnsi"/>
                <w:sz w:val="24"/>
                <w:szCs w:val="24"/>
                <w:lang w:val="lt-LT"/>
              </w:rPr>
            </w:pPr>
          </w:p>
        </w:tc>
      </w:tr>
      <w:tr w:rsidR="00715292" w:rsidRPr="00BD773A" w14:paraId="7BC18742" w14:textId="77777777" w:rsidTr="004B68EF">
        <w:tc>
          <w:tcPr>
            <w:tcW w:w="1890" w:type="pct"/>
          </w:tcPr>
          <w:p w14:paraId="03C7311A"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Adresas</w:t>
            </w:r>
          </w:p>
        </w:tc>
        <w:tc>
          <w:tcPr>
            <w:tcW w:w="3110" w:type="pct"/>
          </w:tcPr>
          <w:p w14:paraId="0BB361F4" w14:textId="77777777" w:rsidR="00715292" w:rsidRPr="00BD773A" w:rsidRDefault="00715292" w:rsidP="0022188C">
            <w:pPr>
              <w:spacing w:after="0" w:line="276" w:lineRule="auto"/>
              <w:rPr>
                <w:rFonts w:cstheme="minorHAnsi"/>
                <w:sz w:val="24"/>
                <w:szCs w:val="24"/>
                <w:lang w:val="lt-LT"/>
              </w:rPr>
            </w:pPr>
          </w:p>
        </w:tc>
      </w:tr>
      <w:tr w:rsidR="00715292" w:rsidRPr="00BD773A" w14:paraId="4FFFE1D0" w14:textId="77777777" w:rsidTr="004B68EF">
        <w:tc>
          <w:tcPr>
            <w:tcW w:w="1890" w:type="pct"/>
          </w:tcPr>
          <w:p w14:paraId="4A6EE2F7"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Juridinio asmens kodas</w:t>
            </w:r>
          </w:p>
        </w:tc>
        <w:tc>
          <w:tcPr>
            <w:tcW w:w="3110" w:type="pct"/>
          </w:tcPr>
          <w:p w14:paraId="1B05FE77" w14:textId="77777777" w:rsidR="00715292" w:rsidRPr="00BD773A" w:rsidRDefault="00715292" w:rsidP="0022188C">
            <w:pPr>
              <w:spacing w:after="0" w:line="276" w:lineRule="auto"/>
              <w:rPr>
                <w:rFonts w:cstheme="minorHAnsi"/>
                <w:sz w:val="24"/>
                <w:szCs w:val="24"/>
                <w:lang w:val="lt-LT"/>
              </w:rPr>
            </w:pPr>
          </w:p>
        </w:tc>
      </w:tr>
      <w:tr w:rsidR="00715292" w:rsidRPr="00BD773A" w14:paraId="63DC90D7" w14:textId="77777777" w:rsidTr="004B68EF">
        <w:tc>
          <w:tcPr>
            <w:tcW w:w="1890" w:type="pct"/>
          </w:tcPr>
          <w:p w14:paraId="2686C673"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PVM mokėtojo kodas</w:t>
            </w:r>
          </w:p>
        </w:tc>
        <w:tc>
          <w:tcPr>
            <w:tcW w:w="3110" w:type="pct"/>
          </w:tcPr>
          <w:p w14:paraId="1B77F41C" w14:textId="77777777" w:rsidR="00715292" w:rsidRPr="00BD773A" w:rsidRDefault="00715292" w:rsidP="0022188C">
            <w:pPr>
              <w:spacing w:after="0" w:line="276" w:lineRule="auto"/>
              <w:rPr>
                <w:rFonts w:cstheme="minorHAnsi"/>
                <w:sz w:val="24"/>
                <w:szCs w:val="24"/>
                <w:lang w:val="lt-LT"/>
              </w:rPr>
            </w:pPr>
          </w:p>
        </w:tc>
      </w:tr>
      <w:tr w:rsidR="00715292" w:rsidRPr="00BD773A" w14:paraId="0D75AF50" w14:textId="77777777" w:rsidTr="004B68EF">
        <w:tc>
          <w:tcPr>
            <w:tcW w:w="1890" w:type="pct"/>
          </w:tcPr>
          <w:p w14:paraId="1FAD6A90"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Banko sąskaita</w:t>
            </w:r>
          </w:p>
        </w:tc>
        <w:tc>
          <w:tcPr>
            <w:tcW w:w="3110" w:type="pct"/>
          </w:tcPr>
          <w:p w14:paraId="5ADDE3B6" w14:textId="77777777" w:rsidR="00715292" w:rsidRPr="00BD773A" w:rsidRDefault="00715292" w:rsidP="0022188C">
            <w:pPr>
              <w:spacing w:after="0" w:line="276" w:lineRule="auto"/>
              <w:rPr>
                <w:rFonts w:cstheme="minorHAnsi"/>
                <w:sz w:val="24"/>
                <w:szCs w:val="24"/>
                <w:lang w:val="lt-LT"/>
              </w:rPr>
            </w:pPr>
          </w:p>
        </w:tc>
      </w:tr>
      <w:tr w:rsidR="00715292" w:rsidRPr="00BD773A" w14:paraId="0F396870" w14:textId="77777777" w:rsidTr="004B68EF">
        <w:tc>
          <w:tcPr>
            <w:tcW w:w="1890" w:type="pct"/>
          </w:tcPr>
          <w:p w14:paraId="76D33CA4"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Bankas, banko kodas</w:t>
            </w:r>
          </w:p>
        </w:tc>
        <w:tc>
          <w:tcPr>
            <w:tcW w:w="3110" w:type="pct"/>
          </w:tcPr>
          <w:p w14:paraId="20CA62B4" w14:textId="77777777" w:rsidR="00715292" w:rsidRPr="00BD773A" w:rsidRDefault="00715292" w:rsidP="0022188C">
            <w:pPr>
              <w:spacing w:after="0" w:line="276" w:lineRule="auto"/>
              <w:rPr>
                <w:rFonts w:cstheme="minorHAnsi"/>
                <w:sz w:val="24"/>
                <w:szCs w:val="24"/>
                <w:lang w:val="lt-LT"/>
              </w:rPr>
            </w:pPr>
          </w:p>
        </w:tc>
      </w:tr>
      <w:tr w:rsidR="00715292" w:rsidRPr="00BD773A" w14:paraId="782F68C6" w14:textId="77777777" w:rsidTr="004B68EF">
        <w:tc>
          <w:tcPr>
            <w:tcW w:w="1890" w:type="pct"/>
          </w:tcPr>
          <w:p w14:paraId="28684A62"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Telefonas</w:t>
            </w:r>
          </w:p>
        </w:tc>
        <w:tc>
          <w:tcPr>
            <w:tcW w:w="3110" w:type="pct"/>
          </w:tcPr>
          <w:p w14:paraId="43FA6632" w14:textId="77777777" w:rsidR="00715292" w:rsidRPr="00BD773A" w:rsidRDefault="00715292" w:rsidP="0022188C">
            <w:pPr>
              <w:spacing w:after="0" w:line="276" w:lineRule="auto"/>
              <w:rPr>
                <w:rFonts w:cstheme="minorHAnsi"/>
                <w:sz w:val="24"/>
                <w:szCs w:val="24"/>
                <w:lang w:val="lt-LT"/>
              </w:rPr>
            </w:pPr>
          </w:p>
        </w:tc>
      </w:tr>
      <w:tr w:rsidR="00715292" w:rsidRPr="00BD773A" w14:paraId="4FA878FE" w14:textId="77777777" w:rsidTr="004B68EF">
        <w:tc>
          <w:tcPr>
            <w:tcW w:w="1890" w:type="pct"/>
          </w:tcPr>
          <w:p w14:paraId="4DD36140"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Faksas</w:t>
            </w:r>
          </w:p>
        </w:tc>
        <w:tc>
          <w:tcPr>
            <w:tcW w:w="3110" w:type="pct"/>
          </w:tcPr>
          <w:p w14:paraId="4146AEB0" w14:textId="77777777" w:rsidR="00715292" w:rsidRPr="00BD773A" w:rsidRDefault="00715292" w:rsidP="0022188C">
            <w:pPr>
              <w:spacing w:after="0" w:line="276" w:lineRule="auto"/>
              <w:rPr>
                <w:rFonts w:cstheme="minorHAnsi"/>
                <w:sz w:val="24"/>
                <w:szCs w:val="24"/>
                <w:lang w:val="lt-LT"/>
              </w:rPr>
            </w:pPr>
          </w:p>
        </w:tc>
      </w:tr>
      <w:tr w:rsidR="00715292" w:rsidRPr="00BD773A" w14:paraId="067A6B6E" w14:textId="77777777" w:rsidTr="004B68EF">
        <w:tc>
          <w:tcPr>
            <w:tcW w:w="1890" w:type="pct"/>
          </w:tcPr>
          <w:p w14:paraId="0D368710"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El. paštas</w:t>
            </w:r>
          </w:p>
        </w:tc>
        <w:tc>
          <w:tcPr>
            <w:tcW w:w="3110" w:type="pct"/>
          </w:tcPr>
          <w:p w14:paraId="7FE81BAB" w14:textId="77777777" w:rsidR="00715292" w:rsidRPr="00BD773A" w:rsidRDefault="00715292" w:rsidP="0022188C">
            <w:pPr>
              <w:spacing w:after="0" w:line="276" w:lineRule="auto"/>
              <w:rPr>
                <w:rFonts w:cstheme="minorHAnsi"/>
                <w:sz w:val="24"/>
                <w:szCs w:val="24"/>
                <w:lang w:val="lt-LT"/>
              </w:rPr>
            </w:pPr>
          </w:p>
        </w:tc>
      </w:tr>
      <w:tr w:rsidR="00715292" w:rsidRPr="00BD773A" w14:paraId="05B95F92" w14:textId="77777777" w:rsidTr="004B68EF">
        <w:tc>
          <w:tcPr>
            <w:tcW w:w="1890" w:type="pct"/>
          </w:tcPr>
          <w:p w14:paraId="21781BA0"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Atstovas</w:t>
            </w:r>
          </w:p>
        </w:tc>
        <w:tc>
          <w:tcPr>
            <w:tcW w:w="3110" w:type="pct"/>
          </w:tcPr>
          <w:p w14:paraId="17C8999A" w14:textId="77777777" w:rsidR="00715292" w:rsidRPr="00BD773A" w:rsidRDefault="00715292" w:rsidP="0022188C">
            <w:pPr>
              <w:spacing w:after="0" w:line="276" w:lineRule="auto"/>
              <w:rPr>
                <w:rFonts w:cstheme="minorHAnsi"/>
                <w:sz w:val="24"/>
                <w:szCs w:val="24"/>
                <w:lang w:val="lt-LT"/>
              </w:rPr>
            </w:pPr>
          </w:p>
        </w:tc>
      </w:tr>
      <w:tr w:rsidR="00715292" w:rsidRPr="00BD773A" w14:paraId="0A89923B" w14:textId="77777777" w:rsidTr="004B68EF">
        <w:tc>
          <w:tcPr>
            <w:tcW w:w="1890" w:type="pct"/>
          </w:tcPr>
          <w:p w14:paraId="3394277A" w14:textId="77777777" w:rsidR="00715292" w:rsidRPr="00BD773A" w:rsidRDefault="00715292" w:rsidP="00CD5651">
            <w:pPr>
              <w:spacing w:after="0" w:line="276" w:lineRule="auto"/>
              <w:rPr>
                <w:rFonts w:cstheme="minorHAnsi"/>
                <w:sz w:val="24"/>
                <w:szCs w:val="24"/>
                <w:lang w:val="lt-LT"/>
              </w:rPr>
            </w:pPr>
            <w:r w:rsidRPr="00BD773A">
              <w:rPr>
                <w:rFonts w:cstheme="minorHAnsi"/>
                <w:sz w:val="24"/>
                <w:szCs w:val="24"/>
                <w:lang w:val="lt-LT"/>
              </w:rPr>
              <w:t>Atstovavimo pagrindas</w:t>
            </w:r>
          </w:p>
        </w:tc>
        <w:tc>
          <w:tcPr>
            <w:tcW w:w="3110" w:type="pct"/>
          </w:tcPr>
          <w:p w14:paraId="55BB3914" w14:textId="77777777" w:rsidR="00715292" w:rsidRPr="00BD773A" w:rsidRDefault="00715292" w:rsidP="0022188C">
            <w:pPr>
              <w:spacing w:after="0" w:line="276" w:lineRule="auto"/>
              <w:rPr>
                <w:rFonts w:cstheme="minorHAnsi"/>
                <w:sz w:val="24"/>
                <w:szCs w:val="24"/>
                <w:lang w:val="lt-LT"/>
              </w:rPr>
            </w:pPr>
          </w:p>
        </w:tc>
      </w:tr>
    </w:tbl>
    <w:p w14:paraId="0328CC22" w14:textId="4F2BE6ED" w:rsidR="00715292" w:rsidRPr="00BD773A" w:rsidRDefault="00715292" w:rsidP="00CD5651">
      <w:pPr>
        <w:spacing w:line="276" w:lineRule="auto"/>
        <w:rPr>
          <w:rFonts w:cstheme="minorHAnsi"/>
          <w:sz w:val="24"/>
          <w:szCs w:val="24"/>
          <w:lang w:val="lt-LT"/>
        </w:rPr>
      </w:pPr>
    </w:p>
    <w:p w14:paraId="4796D7B2" w14:textId="20DD5D8B" w:rsidR="00367923" w:rsidRPr="00BD773A" w:rsidRDefault="00367923">
      <w:pPr>
        <w:spacing w:after="200" w:line="276" w:lineRule="auto"/>
        <w:rPr>
          <w:rFonts w:cstheme="minorHAnsi"/>
          <w:sz w:val="24"/>
          <w:szCs w:val="24"/>
          <w:lang w:val="lt-LT"/>
        </w:rPr>
      </w:pPr>
      <w:r w:rsidRPr="00BD773A">
        <w:rPr>
          <w:rFonts w:cstheme="minorHAnsi"/>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BD773A" w14:paraId="3ACC1AAD" w14:textId="77777777" w:rsidTr="00666BBF">
        <w:tc>
          <w:tcPr>
            <w:tcW w:w="2552" w:type="dxa"/>
            <w:vAlign w:val="center"/>
          </w:tcPr>
          <w:p w14:paraId="022F5BBB" w14:textId="3780E3FD" w:rsidR="00715292" w:rsidRPr="00BD773A" w:rsidRDefault="00715292" w:rsidP="004012B8">
            <w:pPr>
              <w:spacing w:after="0" w:line="276" w:lineRule="auto"/>
              <w:jc w:val="center"/>
              <w:rPr>
                <w:rFonts w:cstheme="minorHAnsi"/>
                <w:b/>
                <w:bCs/>
                <w:sz w:val="24"/>
                <w:szCs w:val="24"/>
                <w:lang w:val="lt-LT"/>
              </w:rPr>
            </w:pPr>
            <w:r w:rsidRPr="00BD773A">
              <w:rPr>
                <w:rFonts w:cstheme="minorHAnsi"/>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BD773A" w:rsidRDefault="00715292" w:rsidP="004012B8">
            <w:pPr>
              <w:spacing w:after="0" w:line="276" w:lineRule="auto"/>
              <w:jc w:val="center"/>
              <w:rPr>
                <w:rFonts w:cstheme="minorHAnsi"/>
                <w:b/>
                <w:bCs/>
                <w:sz w:val="24"/>
                <w:szCs w:val="24"/>
                <w:lang w:val="lt-LT"/>
              </w:rPr>
            </w:pPr>
            <w:r w:rsidRPr="00BD773A">
              <w:rPr>
                <w:rFonts w:cstheme="minorHAnsi"/>
                <w:b/>
                <w:bCs/>
                <w:sz w:val="24"/>
                <w:szCs w:val="24"/>
                <w:lang w:val="lt-LT"/>
              </w:rPr>
              <w:t>Specialiųjų sutarties sąlygų nuostata</w:t>
            </w:r>
          </w:p>
        </w:tc>
        <w:tc>
          <w:tcPr>
            <w:tcW w:w="1843" w:type="dxa"/>
            <w:vAlign w:val="center"/>
          </w:tcPr>
          <w:p w14:paraId="1664F9B4" w14:textId="51F4E7F1" w:rsidR="00715292" w:rsidRPr="00BD773A" w:rsidRDefault="00715292" w:rsidP="004012B8">
            <w:pPr>
              <w:spacing w:after="0" w:line="276" w:lineRule="auto"/>
              <w:jc w:val="center"/>
              <w:rPr>
                <w:rFonts w:cstheme="minorHAnsi"/>
                <w:sz w:val="24"/>
                <w:szCs w:val="24"/>
                <w:lang w:val="lt-LT"/>
              </w:rPr>
            </w:pPr>
            <w:r w:rsidRPr="00BD773A">
              <w:rPr>
                <w:rFonts w:cstheme="minorHAnsi"/>
                <w:b/>
                <w:bCs/>
                <w:sz w:val="24"/>
                <w:szCs w:val="24"/>
                <w:lang w:val="lt-LT"/>
              </w:rPr>
              <w:t>Nuoroda į Bendrųjų sutarties sąlygų punktą</w:t>
            </w:r>
            <w:r w:rsidR="00666BBF" w:rsidRPr="00BD773A">
              <w:rPr>
                <w:rFonts w:cstheme="minorHAnsi"/>
                <w:b/>
                <w:bCs/>
                <w:sz w:val="24"/>
                <w:szCs w:val="24"/>
                <w:lang w:val="lt-LT"/>
              </w:rPr>
              <w:t xml:space="preserve"> </w:t>
            </w:r>
            <w:r w:rsidRPr="00BD773A">
              <w:rPr>
                <w:rFonts w:cstheme="minorHAnsi"/>
                <w:b/>
                <w:bCs/>
                <w:sz w:val="24"/>
                <w:szCs w:val="24"/>
                <w:lang w:val="lt-LT"/>
              </w:rPr>
              <w:t>/</w:t>
            </w:r>
            <w:r w:rsidR="001A295F" w:rsidRPr="00BD773A">
              <w:rPr>
                <w:rFonts w:cstheme="minorHAnsi"/>
                <w:b/>
                <w:bCs/>
                <w:sz w:val="24"/>
                <w:szCs w:val="24"/>
                <w:lang w:val="lt-LT"/>
              </w:rPr>
              <w:t xml:space="preserve"> </w:t>
            </w:r>
            <w:r w:rsidRPr="00BD773A">
              <w:rPr>
                <w:rFonts w:cstheme="minorHAnsi"/>
                <w:b/>
                <w:bCs/>
                <w:sz w:val="24"/>
                <w:szCs w:val="24"/>
                <w:lang w:val="lt-LT"/>
              </w:rPr>
              <w:t>skyrių</w:t>
            </w:r>
          </w:p>
        </w:tc>
      </w:tr>
      <w:tr w:rsidR="00BC13E3" w:rsidRPr="00BD773A" w14:paraId="11C44BF5" w14:textId="77777777" w:rsidTr="008B0270">
        <w:tc>
          <w:tcPr>
            <w:tcW w:w="9498" w:type="dxa"/>
            <w:gridSpan w:val="4"/>
          </w:tcPr>
          <w:p w14:paraId="4D780E2A" w14:textId="71E6F9A3" w:rsidR="00BC13E3" w:rsidRPr="00BD773A" w:rsidRDefault="00045E72" w:rsidP="00BD773A">
            <w:pPr>
              <w:pStyle w:val="ListParagraph"/>
              <w:numPr>
                <w:ilvl w:val="0"/>
                <w:numId w:val="10"/>
              </w:numPr>
              <w:spacing w:after="120" w:line="276" w:lineRule="auto"/>
              <w:ind w:left="357" w:hanging="357"/>
              <w:jc w:val="center"/>
              <w:rPr>
                <w:rFonts w:asciiTheme="minorHAnsi" w:hAnsiTheme="minorHAnsi" w:cstheme="minorHAnsi"/>
                <w:b/>
                <w:bCs/>
              </w:rPr>
            </w:pPr>
            <w:r w:rsidRPr="00BD773A">
              <w:rPr>
                <w:rFonts w:asciiTheme="minorHAnsi" w:hAnsiTheme="minorHAnsi" w:cstheme="minorHAnsi"/>
                <w:b/>
                <w:bCs/>
              </w:rPr>
              <w:t>SUTARTIES DALYKAS</w:t>
            </w:r>
          </w:p>
        </w:tc>
      </w:tr>
      <w:tr w:rsidR="008F05D5" w:rsidRPr="00BD773A" w14:paraId="410B8384" w14:textId="77777777" w:rsidTr="00E37ADB">
        <w:tc>
          <w:tcPr>
            <w:tcW w:w="2552" w:type="dxa"/>
          </w:tcPr>
          <w:p w14:paraId="43281FBC" w14:textId="2CCCE618" w:rsidR="00715292" w:rsidRPr="00BD773A" w:rsidRDefault="00715292" w:rsidP="007C71BB">
            <w:pPr>
              <w:pStyle w:val="ListParagraph"/>
              <w:numPr>
                <w:ilvl w:val="1"/>
                <w:numId w:val="10"/>
              </w:numPr>
              <w:spacing w:line="276" w:lineRule="auto"/>
              <w:rPr>
                <w:rFonts w:asciiTheme="minorHAnsi" w:hAnsiTheme="minorHAnsi" w:cstheme="minorHAnsi"/>
                <w:b/>
                <w:bCs/>
              </w:rPr>
            </w:pPr>
            <w:r w:rsidRPr="00BD773A">
              <w:rPr>
                <w:rFonts w:asciiTheme="minorHAnsi" w:hAnsiTheme="minorHAnsi" w:cstheme="minorHAnsi"/>
                <w:b/>
                <w:bCs/>
              </w:rPr>
              <w:t xml:space="preserve"> </w:t>
            </w:r>
            <w:r w:rsidR="003C140F" w:rsidRPr="00BD773A">
              <w:rPr>
                <w:rFonts w:asciiTheme="minorHAnsi" w:hAnsiTheme="minorHAnsi" w:cstheme="minorHAnsi"/>
                <w:b/>
                <w:bCs/>
              </w:rPr>
              <w:t>Prekių</w:t>
            </w:r>
            <w:r w:rsidRPr="00BD773A">
              <w:rPr>
                <w:rFonts w:asciiTheme="minorHAnsi" w:hAnsiTheme="minorHAnsi" w:cstheme="minorHAnsi"/>
                <w:b/>
                <w:bCs/>
              </w:rPr>
              <w:t xml:space="preserve"> aprašymas</w:t>
            </w:r>
          </w:p>
        </w:tc>
        <w:tc>
          <w:tcPr>
            <w:tcW w:w="5103" w:type="dxa"/>
            <w:gridSpan w:val="2"/>
          </w:tcPr>
          <w:p w14:paraId="33444B24" w14:textId="03C1A451" w:rsidR="004A1912" w:rsidRPr="00BD773A" w:rsidRDefault="14731426" w:rsidP="004A1912">
            <w:pPr>
              <w:spacing w:after="120" w:line="276" w:lineRule="auto"/>
              <w:jc w:val="both"/>
              <w:rPr>
                <w:rFonts w:eastAsia="Calibri" w:cstheme="minorHAnsi"/>
                <w:sz w:val="24"/>
                <w:szCs w:val="24"/>
                <w:lang w:val="lt-LT"/>
              </w:rPr>
            </w:pPr>
            <w:r w:rsidRPr="00BD773A">
              <w:rPr>
                <w:rFonts w:eastAsia="Calibri" w:cstheme="minorHAnsi"/>
                <w:sz w:val="24"/>
                <w:szCs w:val="24"/>
                <w:lang w:val="lt-LT"/>
              </w:rPr>
              <w:t xml:space="preserve">Perkamos </w:t>
            </w:r>
            <w:r w:rsidR="003C140F" w:rsidRPr="00BD773A">
              <w:rPr>
                <w:rFonts w:eastAsia="Calibri" w:cstheme="minorHAnsi"/>
                <w:sz w:val="24"/>
                <w:szCs w:val="24"/>
                <w:lang w:val="lt-LT"/>
              </w:rPr>
              <w:t>Prekės</w:t>
            </w:r>
            <w:r w:rsidRPr="00BD773A">
              <w:rPr>
                <w:rFonts w:eastAsia="Calibri" w:cstheme="minorHAnsi"/>
                <w:sz w:val="24"/>
                <w:szCs w:val="24"/>
                <w:lang w:val="lt-LT"/>
              </w:rPr>
              <w:t>:</w:t>
            </w:r>
            <w:r w:rsidR="009D4210" w:rsidRPr="00BD773A">
              <w:rPr>
                <w:rFonts w:eastAsia="Calibri" w:cstheme="minorHAnsi"/>
                <w:sz w:val="24"/>
                <w:szCs w:val="24"/>
                <w:lang w:val="lt-LT"/>
              </w:rPr>
              <w:t xml:space="preserve"> </w:t>
            </w:r>
            <w:r w:rsidR="00E341AE">
              <w:rPr>
                <w:rFonts w:eastAsia="Calibri" w:cstheme="minorHAnsi"/>
                <w:b/>
                <w:bCs/>
                <w:sz w:val="24"/>
                <w:szCs w:val="24"/>
                <w:lang w:val="lt-LT"/>
              </w:rPr>
              <w:t>r</w:t>
            </w:r>
            <w:r w:rsidR="00D9628B" w:rsidRPr="00BD773A">
              <w:rPr>
                <w:rFonts w:eastAsia="Calibri" w:cstheme="minorHAnsi"/>
                <w:b/>
                <w:bCs/>
                <w:sz w:val="24"/>
                <w:szCs w:val="24"/>
                <w:lang w:val="lt-LT"/>
              </w:rPr>
              <w:t xml:space="preserve">eagentai, eksploatacinės medžiagos ir papildomos priemonės hematologinių </w:t>
            </w:r>
            <w:r w:rsidR="00E341AE" w:rsidRPr="00E341AE">
              <w:rPr>
                <w:rFonts w:eastAsia="Calibri" w:cstheme="minorHAnsi"/>
                <w:b/>
                <w:bCs/>
                <w:sz w:val="24"/>
                <w:szCs w:val="24"/>
                <w:lang w:val="lt-LT"/>
              </w:rPr>
              <w:t>ir eritrocitų nusėdimo greičio</w:t>
            </w:r>
            <w:r w:rsidR="00E341AE">
              <w:rPr>
                <w:rFonts w:eastAsia="Calibri" w:cstheme="minorHAnsi"/>
                <w:b/>
                <w:bCs/>
                <w:sz w:val="24"/>
                <w:szCs w:val="24"/>
                <w:lang w:val="lt-LT"/>
              </w:rPr>
              <w:t xml:space="preserve"> (ENG) nustatymo </w:t>
            </w:r>
            <w:r w:rsidR="00E341AE" w:rsidRPr="00E341AE">
              <w:rPr>
                <w:rFonts w:eastAsia="Calibri" w:cstheme="minorHAnsi"/>
                <w:b/>
                <w:bCs/>
                <w:i/>
                <w:iCs/>
                <w:sz w:val="24"/>
                <w:szCs w:val="24"/>
                <w:lang w:val="lt-LT"/>
              </w:rPr>
              <w:t>(taikoma tuo atveju, jeigu tiekėjas pasiūlė kokybės paramet</w:t>
            </w:r>
            <w:r w:rsidR="00E341AE">
              <w:rPr>
                <w:rFonts w:eastAsia="Calibri" w:cstheme="minorHAnsi"/>
                <w:b/>
                <w:bCs/>
                <w:i/>
                <w:iCs/>
                <w:sz w:val="24"/>
                <w:szCs w:val="24"/>
                <w:lang w:val="lt-LT"/>
              </w:rPr>
              <w:t>r</w:t>
            </w:r>
            <w:r w:rsidR="00E341AE" w:rsidRPr="00E341AE">
              <w:rPr>
                <w:rFonts w:eastAsia="Calibri" w:cstheme="minorHAnsi"/>
                <w:b/>
                <w:bCs/>
                <w:i/>
                <w:iCs/>
                <w:sz w:val="24"/>
                <w:szCs w:val="24"/>
                <w:lang w:val="lt-LT"/>
              </w:rPr>
              <w:t>ą, susijusį su eritrocitų nusėdimo greičio (ENG) nustatymo tyrimų atlikimu)</w:t>
            </w:r>
            <w:r w:rsidR="00E341AE">
              <w:rPr>
                <w:rFonts w:eastAsia="Calibri" w:cstheme="minorHAnsi"/>
                <w:b/>
                <w:bCs/>
                <w:sz w:val="24"/>
                <w:szCs w:val="24"/>
                <w:lang w:val="lt-LT"/>
              </w:rPr>
              <w:t xml:space="preserve"> </w:t>
            </w:r>
            <w:r w:rsidR="00D9628B" w:rsidRPr="00BD773A">
              <w:rPr>
                <w:rFonts w:eastAsia="Calibri" w:cstheme="minorHAnsi"/>
                <w:b/>
                <w:bCs/>
                <w:sz w:val="24"/>
                <w:szCs w:val="24"/>
                <w:lang w:val="lt-LT"/>
              </w:rPr>
              <w:t>tyrimų atlikimui.</w:t>
            </w:r>
          </w:p>
          <w:p w14:paraId="755654AC" w14:textId="22D4CBEC" w:rsidR="001227A8" w:rsidRPr="00BD773A" w:rsidRDefault="008F05D5" w:rsidP="0092126A">
            <w:pPr>
              <w:spacing w:after="0" w:line="276" w:lineRule="auto"/>
              <w:jc w:val="both"/>
              <w:rPr>
                <w:rFonts w:eastAsia="Calibri" w:cstheme="minorHAnsi"/>
                <w:sz w:val="24"/>
                <w:szCs w:val="24"/>
                <w:lang w:val="lt-LT"/>
              </w:rPr>
            </w:pPr>
            <w:r w:rsidRPr="00BD773A">
              <w:rPr>
                <w:rFonts w:eastAsia="Calibri" w:cstheme="minorHAnsi"/>
                <w:sz w:val="24"/>
                <w:szCs w:val="24"/>
                <w:lang w:val="lt-LT"/>
              </w:rPr>
              <w:t xml:space="preserve">Išsamus </w:t>
            </w:r>
            <w:r w:rsidR="003C140F" w:rsidRPr="00BD773A">
              <w:rPr>
                <w:rFonts w:eastAsia="Calibri" w:cstheme="minorHAnsi"/>
                <w:sz w:val="24"/>
                <w:szCs w:val="24"/>
                <w:lang w:val="lt-LT"/>
              </w:rPr>
              <w:t>Prekių</w:t>
            </w:r>
            <w:r w:rsidR="00715292" w:rsidRPr="00BD773A">
              <w:rPr>
                <w:rFonts w:eastAsia="Calibri" w:cstheme="minorHAnsi"/>
                <w:sz w:val="24"/>
                <w:szCs w:val="24"/>
                <w:lang w:val="lt-LT"/>
              </w:rPr>
              <w:t xml:space="preserve"> aprašymas ir kiti reikalavimai t</w:t>
            </w:r>
            <w:r w:rsidR="00C03F62" w:rsidRPr="00BD773A">
              <w:rPr>
                <w:rFonts w:eastAsia="Calibri" w:cstheme="minorHAnsi"/>
                <w:sz w:val="24"/>
                <w:szCs w:val="24"/>
                <w:lang w:val="lt-LT"/>
              </w:rPr>
              <w:t>ie</w:t>
            </w:r>
            <w:r w:rsidR="00715292" w:rsidRPr="00BD773A">
              <w:rPr>
                <w:rFonts w:eastAsia="Calibri" w:cstheme="minorHAnsi"/>
                <w:sz w:val="24"/>
                <w:szCs w:val="24"/>
                <w:lang w:val="lt-LT"/>
              </w:rPr>
              <w:t xml:space="preserve">kiamoms </w:t>
            </w:r>
            <w:r w:rsidR="003C140F" w:rsidRPr="00BD773A">
              <w:rPr>
                <w:rFonts w:eastAsia="Calibri" w:cstheme="minorHAnsi"/>
                <w:sz w:val="24"/>
                <w:szCs w:val="24"/>
                <w:lang w:val="lt-LT"/>
              </w:rPr>
              <w:t>Prekėms</w:t>
            </w:r>
            <w:r w:rsidR="00715292" w:rsidRPr="00BD773A">
              <w:rPr>
                <w:rFonts w:eastAsia="Calibri" w:cstheme="minorHAnsi"/>
                <w:sz w:val="24"/>
                <w:szCs w:val="24"/>
                <w:lang w:val="lt-LT"/>
              </w:rPr>
              <w:t xml:space="preserve"> nustatyti Specialiųjų </w:t>
            </w:r>
            <w:r w:rsidR="00B94CAC" w:rsidRPr="00BD773A">
              <w:rPr>
                <w:rFonts w:eastAsia="Calibri" w:cstheme="minorHAnsi"/>
                <w:sz w:val="24"/>
                <w:szCs w:val="24"/>
                <w:lang w:val="lt-LT"/>
              </w:rPr>
              <w:t>s</w:t>
            </w:r>
            <w:r w:rsidR="00715292" w:rsidRPr="00BD773A">
              <w:rPr>
                <w:rFonts w:eastAsia="Calibri" w:cstheme="minorHAnsi"/>
                <w:sz w:val="24"/>
                <w:szCs w:val="24"/>
                <w:lang w:val="lt-LT"/>
              </w:rPr>
              <w:t>utarties sąlygų 1 priede „</w:t>
            </w:r>
            <w:r w:rsidR="004012B8" w:rsidRPr="00BD773A">
              <w:rPr>
                <w:rFonts w:eastAsia="Calibri" w:cstheme="minorHAnsi"/>
                <w:sz w:val="24"/>
                <w:szCs w:val="24"/>
                <w:lang w:val="lt-LT"/>
              </w:rPr>
              <w:t>Pasiūlymas ir t</w:t>
            </w:r>
            <w:r w:rsidR="00715292" w:rsidRPr="00BD773A">
              <w:rPr>
                <w:rFonts w:eastAsia="Calibri" w:cstheme="minorHAnsi"/>
                <w:sz w:val="24"/>
                <w:szCs w:val="24"/>
                <w:lang w:val="lt-LT"/>
              </w:rPr>
              <w:t xml:space="preserve">echninė specifikacija“ (toliau – </w:t>
            </w:r>
            <w:r w:rsidR="00EA1676" w:rsidRPr="00BD773A">
              <w:rPr>
                <w:rFonts w:eastAsia="Calibri" w:cstheme="minorHAnsi"/>
                <w:sz w:val="24"/>
                <w:szCs w:val="24"/>
                <w:lang w:val="lt-LT"/>
              </w:rPr>
              <w:t xml:space="preserve">Pasiūlymas arba </w:t>
            </w:r>
            <w:r w:rsidR="00715292" w:rsidRPr="00BD773A">
              <w:rPr>
                <w:rFonts w:eastAsia="Calibri" w:cstheme="minorHAnsi"/>
                <w:sz w:val="24"/>
                <w:szCs w:val="24"/>
                <w:lang w:val="lt-LT"/>
              </w:rPr>
              <w:t>Techninė specifikacija)</w:t>
            </w:r>
            <w:r w:rsidR="004012B8" w:rsidRPr="00BD773A">
              <w:rPr>
                <w:rFonts w:eastAsia="Calibri" w:cstheme="minorHAnsi"/>
                <w:sz w:val="24"/>
                <w:szCs w:val="24"/>
                <w:lang w:val="lt-LT"/>
              </w:rPr>
              <w:t>.</w:t>
            </w:r>
          </w:p>
        </w:tc>
        <w:tc>
          <w:tcPr>
            <w:tcW w:w="1843" w:type="dxa"/>
          </w:tcPr>
          <w:p w14:paraId="0BFB4179" w14:textId="7954EE13" w:rsidR="00715292" w:rsidRPr="00BD773A" w:rsidRDefault="008F05D5" w:rsidP="00CD5651">
            <w:pPr>
              <w:spacing w:line="276" w:lineRule="auto"/>
              <w:rPr>
                <w:rFonts w:cstheme="minorHAnsi"/>
                <w:sz w:val="24"/>
                <w:szCs w:val="24"/>
                <w:lang w:val="lt-LT"/>
              </w:rPr>
            </w:pPr>
            <w:r w:rsidRPr="00BD773A">
              <w:rPr>
                <w:rFonts w:cstheme="minorHAnsi"/>
                <w:sz w:val="24"/>
                <w:szCs w:val="24"/>
                <w:lang w:val="lt-LT"/>
              </w:rPr>
              <w:t>4.2, 4.3</w:t>
            </w:r>
            <w:r w:rsidR="00DA3B66" w:rsidRPr="00BD773A">
              <w:rPr>
                <w:rFonts w:cstheme="minorHAnsi"/>
                <w:sz w:val="24"/>
                <w:szCs w:val="24"/>
                <w:lang w:val="lt-LT"/>
              </w:rPr>
              <w:t>.</w:t>
            </w:r>
          </w:p>
        </w:tc>
      </w:tr>
      <w:tr w:rsidR="008F05D5" w:rsidRPr="00BD773A" w14:paraId="2A5A1452" w14:textId="77777777" w:rsidTr="00E37ADB">
        <w:tc>
          <w:tcPr>
            <w:tcW w:w="2552" w:type="dxa"/>
          </w:tcPr>
          <w:p w14:paraId="71C14082" w14:textId="33C9EECF" w:rsidR="00715292" w:rsidRPr="00BD773A" w:rsidRDefault="008F05D5" w:rsidP="007C71BB">
            <w:pPr>
              <w:pStyle w:val="ListParagraph"/>
              <w:numPr>
                <w:ilvl w:val="1"/>
                <w:numId w:val="10"/>
              </w:numPr>
              <w:tabs>
                <w:tab w:val="left" w:pos="438"/>
              </w:tabs>
              <w:spacing w:line="276" w:lineRule="auto"/>
              <w:ind w:left="0" w:firstLine="0"/>
              <w:rPr>
                <w:rFonts w:asciiTheme="minorHAnsi" w:hAnsiTheme="minorHAnsi" w:cstheme="minorHAnsi"/>
                <w:b/>
                <w:bCs/>
              </w:rPr>
            </w:pPr>
            <w:r w:rsidRPr="00BD773A">
              <w:rPr>
                <w:rFonts w:asciiTheme="minorHAnsi" w:hAnsiTheme="minorHAnsi" w:cstheme="minorHAnsi"/>
                <w:b/>
                <w:bCs/>
              </w:rPr>
              <w:t xml:space="preserve"> Informacija apie ES finansuojamą projektą</w:t>
            </w:r>
          </w:p>
        </w:tc>
        <w:tc>
          <w:tcPr>
            <w:tcW w:w="5103" w:type="dxa"/>
            <w:gridSpan w:val="2"/>
          </w:tcPr>
          <w:p w14:paraId="1DD4A81A" w14:textId="7AA50AF3" w:rsidR="008F05D5" w:rsidRPr="00BD773A" w:rsidRDefault="008F05D5" w:rsidP="00CD5651">
            <w:pPr>
              <w:spacing w:after="0" w:line="276" w:lineRule="auto"/>
              <w:jc w:val="both"/>
              <w:rPr>
                <w:rFonts w:cstheme="minorHAnsi"/>
                <w:sz w:val="24"/>
                <w:szCs w:val="24"/>
                <w:lang w:val="lt-LT"/>
              </w:rPr>
            </w:pPr>
            <w:r w:rsidRPr="00BD773A">
              <w:rPr>
                <w:rFonts w:cstheme="minorHAnsi"/>
                <w:sz w:val="24"/>
                <w:szCs w:val="24"/>
                <w:lang w:val="lt-LT"/>
              </w:rPr>
              <w:t>Netaikoma</w:t>
            </w:r>
            <w:r w:rsidR="00666BBF" w:rsidRPr="00BD773A">
              <w:rPr>
                <w:rFonts w:cstheme="minorHAnsi"/>
                <w:sz w:val="24"/>
                <w:szCs w:val="24"/>
                <w:lang w:val="lt-LT"/>
              </w:rPr>
              <w:t>.</w:t>
            </w:r>
          </w:p>
        </w:tc>
        <w:tc>
          <w:tcPr>
            <w:tcW w:w="1843" w:type="dxa"/>
          </w:tcPr>
          <w:p w14:paraId="02419E14" w14:textId="687B4FF1" w:rsidR="00715292" w:rsidRPr="00BD773A" w:rsidRDefault="00AE64D2" w:rsidP="00CD5651">
            <w:pPr>
              <w:spacing w:line="276" w:lineRule="auto"/>
              <w:rPr>
                <w:rFonts w:cstheme="minorHAnsi"/>
                <w:sz w:val="24"/>
                <w:szCs w:val="24"/>
                <w:lang w:val="lt-LT"/>
              </w:rPr>
            </w:pPr>
            <w:r w:rsidRPr="00BD773A">
              <w:rPr>
                <w:rFonts w:cstheme="minorHAnsi"/>
                <w:sz w:val="24"/>
                <w:szCs w:val="24"/>
                <w:lang w:val="lt-LT"/>
              </w:rPr>
              <w:t>–</w:t>
            </w:r>
          </w:p>
        </w:tc>
      </w:tr>
      <w:tr w:rsidR="008F05D5" w:rsidRPr="00BD773A" w14:paraId="71F64D7A" w14:textId="77777777" w:rsidTr="00E37ADB">
        <w:tc>
          <w:tcPr>
            <w:tcW w:w="2552" w:type="dxa"/>
          </w:tcPr>
          <w:p w14:paraId="5CCA6A54" w14:textId="59C59AD2" w:rsidR="00715292" w:rsidRPr="00BD773A" w:rsidRDefault="008F05D5" w:rsidP="009D2E03">
            <w:pPr>
              <w:pStyle w:val="ListParagraph"/>
              <w:numPr>
                <w:ilvl w:val="1"/>
                <w:numId w:val="10"/>
              </w:numPr>
              <w:tabs>
                <w:tab w:val="left" w:pos="438"/>
              </w:tabs>
              <w:spacing w:line="276" w:lineRule="auto"/>
              <w:ind w:left="0" w:firstLine="0"/>
              <w:jc w:val="both"/>
              <w:rPr>
                <w:rFonts w:asciiTheme="minorHAnsi" w:hAnsiTheme="minorHAnsi" w:cstheme="minorHAnsi"/>
                <w:b/>
                <w:bCs/>
              </w:rPr>
            </w:pPr>
            <w:r w:rsidRPr="00BD773A">
              <w:rPr>
                <w:rFonts w:asciiTheme="minorHAnsi" w:hAnsiTheme="minorHAnsi" w:cstheme="minorHAnsi"/>
                <w:b/>
                <w:bCs/>
              </w:rPr>
              <w:t>Papildom</w:t>
            </w:r>
            <w:r w:rsidR="00BC13E3" w:rsidRPr="00BD773A">
              <w:rPr>
                <w:rFonts w:asciiTheme="minorHAnsi" w:hAnsiTheme="minorHAnsi" w:cstheme="minorHAnsi"/>
                <w:b/>
                <w:bCs/>
              </w:rPr>
              <w:t xml:space="preserve">os </w:t>
            </w:r>
            <w:r w:rsidR="003C140F" w:rsidRPr="00BD773A">
              <w:rPr>
                <w:rFonts w:asciiTheme="minorHAnsi" w:hAnsiTheme="minorHAnsi" w:cstheme="minorHAnsi"/>
                <w:b/>
                <w:bCs/>
              </w:rPr>
              <w:t>Prekės</w:t>
            </w:r>
            <w:r w:rsidRPr="00BD773A">
              <w:rPr>
                <w:rFonts w:asciiTheme="minorHAnsi" w:hAnsiTheme="minorHAnsi" w:cstheme="minorHAnsi"/>
                <w:b/>
                <w:bCs/>
              </w:rPr>
              <w:t xml:space="preserve"> </w:t>
            </w:r>
          </w:p>
        </w:tc>
        <w:tc>
          <w:tcPr>
            <w:tcW w:w="5103" w:type="dxa"/>
            <w:gridSpan w:val="2"/>
          </w:tcPr>
          <w:p w14:paraId="5C5DEF82" w14:textId="330B4D58" w:rsidR="00BC13E3" w:rsidRPr="00BD773A" w:rsidRDefault="00BD43BD" w:rsidP="00CD5651">
            <w:pPr>
              <w:spacing w:after="0" w:line="276" w:lineRule="auto"/>
              <w:jc w:val="both"/>
              <w:rPr>
                <w:rFonts w:cstheme="minorHAnsi"/>
                <w:sz w:val="24"/>
                <w:szCs w:val="24"/>
                <w:lang w:val="lt-LT"/>
              </w:rPr>
            </w:pPr>
            <w:r w:rsidRPr="00BD773A">
              <w:rPr>
                <w:rFonts w:cstheme="minorHAnsi"/>
                <w:sz w:val="24"/>
                <w:szCs w:val="24"/>
                <w:lang w:val="lt-LT"/>
              </w:rPr>
              <w:t>Netaikoma.</w:t>
            </w:r>
          </w:p>
        </w:tc>
        <w:tc>
          <w:tcPr>
            <w:tcW w:w="1843" w:type="dxa"/>
          </w:tcPr>
          <w:p w14:paraId="1ABA23A6" w14:textId="17388C0E" w:rsidR="00715292" w:rsidRPr="00BD773A" w:rsidRDefault="00045E72" w:rsidP="00CD5651">
            <w:pPr>
              <w:spacing w:line="276" w:lineRule="auto"/>
              <w:rPr>
                <w:rFonts w:cstheme="minorHAnsi"/>
                <w:sz w:val="24"/>
                <w:szCs w:val="24"/>
                <w:lang w:val="lt-LT"/>
              </w:rPr>
            </w:pPr>
            <w:r w:rsidRPr="00BD773A">
              <w:rPr>
                <w:rFonts w:cstheme="minorHAnsi"/>
                <w:sz w:val="24"/>
                <w:szCs w:val="24"/>
                <w:lang w:val="lt-LT"/>
              </w:rPr>
              <w:t>4.</w:t>
            </w:r>
            <w:r w:rsidR="00BA3E9C" w:rsidRPr="00BD773A">
              <w:rPr>
                <w:rFonts w:cstheme="minorHAnsi"/>
                <w:sz w:val="24"/>
                <w:szCs w:val="24"/>
                <w:lang w:val="lt-LT"/>
              </w:rPr>
              <w:t>5</w:t>
            </w:r>
            <w:r w:rsidR="009B4418" w:rsidRPr="00BD773A">
              <w:rPr>
                <w:rFonts w:cstheme="minorHAnsi"/>
                <w:sz w:val="24"/>
                <w:szCs w:val="24"/>
                <w:lang w:val="lt-LT"/>
              </w:rPr>
              <w:t>, 6.13</w:t>
            </w:r>
            <w:r w:rsidR="00DA3B66" w:rsidRPr="00BD773A">
              <w:rPr>
                <w:rFonts w:cstheme="minorHAnsi"/>
                <w:sz w:val="24"/>
                <w:szCs w:val="24"/>
                <w:lang w:val="lt-LT"/>
              </w:rPr>
              <w:t>.</w:t>
            </w:r>
          </w:p>
        </w:tc>
      </w:tr>
      <w:tr w:rsidR="00045E72" w:rsidRPr="00BD773A" w14:paraId="0AA8F10C" w14:textId="77777777" w:rsidTr="008B0270">
        <w:tc>
          <w:tcPr>
            <w:tcW w:w="9498" w:type="dxa"/>
            <w:gridSpan w:val="4"/>
          </w:tcPr>
          <w:p w14:paraId="7401F88B" w14:textId="518CC749" w:rsidR="00045E72" w:rsidRPr="00BD773A" w:rsidRDefault="00045E72" w:rsidP="00BD773A">
            <w:pPr>
              <w:spacing w:after="120" w:line="276" w:lineRule="auto"/>
              <w:jc w:val="center"/>
              <w:rPr>
                <w:rFonts w:cstheme="minorHAnsi"/>
                <w:sz w:val="24"/>
                <w:szCs w:val="24"/>
                <w:lang w:val="lt-LT"/>
              </w:rPr>
            </w:pPr>
            <w:r w:rsidRPr="00BD773A">
              <w:rPr>
                <w:rFonts w:eastAsia="Times New Roman" w:cstheme="minorHAnsi"/>
                <w:b/>
                <w:sz w:val="24"/>
                <w:szCs w:val="24"/>
                <w:lang w:val="lt-LT" w:eastAsia="lt-LT"/>
              </w:rPr>
              <w:t xml:space="preserve">2. </w:t>
            </w:r>
            <w:r w:rsidR="003C140F" w:rsidRPr="00BD773A">
              <w:rPr>
                <w:rFonts w:eastAsia="Times New Roman" w:cstheme="minorHAnsi"/>
                <w:b/>
                <w:sz w:val="24"/>
                <w:szCs w:val="24"/>
                <w:lang w:val="lt-LT" w:eastAsia="lt-LT"/>
              </w:rPr>
              <w:t>PREKIŲ</w:t>
            </w:r>
            <w:r w:rsidRPr="00BD773A">
              <w:rPr>
                <w:rFonts w:eastAsia="Times New Roman" w:cstheme="minorHAnsi"/>
                <w:b/>
                <w:sz w:val="24"/>
                <w:szCs w:val="24"/>
                <w:lang w:val="lt-LT" w:eastAsia="lt-LT"/>
              </w:rPr>
              <w:t xml:space="preserve"> </w:t>
            </w:r>
            <w:r w:rsidR="003C140F" w:rsidRPr="00BD773A">
              <w:rPr>
                <w:rFonts w:eastAsia="Times New Roman" w:cstheme="minorHAnsi"/>
                <w:b/>
                <w:sz w:val="24"/>
                <w:szCs w:val="24"/>
                <w:lang w:val="lt-LT" w:eastAsia="lt-LT"/>
              </w:rPr>
              <w:t>PRISTATYMO</w:t>
            </w:r>
            <w:r w:rsidRPr="00BD773A">
              <w:rPr>
                <w:rFonts w:eastAsia="Times New Roman" w:cstheme="minorHAnsi"/>
                <w:b/>
                <w:sz w:val="24"/>
                <w:szCs w:val="24"/>
                <w:lang w:val="lt-LT" w:eastAsia="lt-LT"/>
              </w:rPr>
              <w:t xml:space="preserve"> TERMINAI</w:t>
            </w:r>
          </w:p>
        </w:tc>
      </w:tr>
      <w:tr w:rsidR="00EB570B" w:rsidRPr="00BD773A" w14:paraId="0716AD85" w14:textId="77777777" w:rsidTr="009A467A">
        <w:trPr>
          <w:trHeight w:val="58"/>
        </w:trPr>
        <w:tc>
          <w:tcPr>
            <w:tcW w:w="2552" w:type="dxa"/>
          </w:tcPr>
          <w:p w14:paraId="0E341947" w14:textId="32193C0D" w:rsidR="00EB570B" w:rsidRPr="00BD773A" w:rsidRDefault="00EB570B" w:rsidP="007C71BB">
            <w:pPr>
              <w:pStyle w:val="ListParagraph"/>
              <w:spacing w:line="276" w:lineRule="auto"/>
              <w:ind w:left="0"/>
              <w:rPr>
                <w:rFonts w:asciiTheme="minorHAnsi" w:eastAsia="Calibri" w:hAnsiTheme="minorHAnsi" w:cstheme="minorHAnsi"/>
                <w:b/>
                <w:bCs/>
              </w:rPr>
            </w:pPr>
            <w:r w:rsidRPr="00BD773A">
              <w:rPr>
                <w:rFonts w:asciiTheme="minorHAnsi" w:eastAsia="Calibri" w:hAnsiTheme="minorHAnsi" w:cstheme="minorHAnsi"/>
                <w:b/>
                <w:bCs/>
              </w:rPr>
              <w:t xml:space="preserve">2.1. </w:t>
            </w:r>
            <w:r w:rsidR="003C140F" w:rsidRPr="00BD773A">
              <w:rPr>
                <w:rFonts w:asciiTheme="minorHAnsi" w:eastAsia="Calibri" w:hAnsiTheme="minorHAnsi" w:cstheme="minorHAnsi"/>
                <w:b/>
                <w:bCs/>
              </w:rPr>
              <w:t>Prekių</w:t>
            </w:r>
            <w:r w:rsidRPr="00BD773A">
              <w:rPr>
                <w:rFonts w:asciiTheme="minorHAnsi" w:eastAsia="Calibri" w:hAnsiTheme="minorHAnsi" w:cstheme="minorHAnsi"/>
                <w:b/>
                <w:bCs/>
              </w:rPr>
              <w:t xml:space="preserve"> </w:t>
            </w:r>
            <w:r w:rsidR="003C140F" w:rsidRPr="00BD773A">
              <w:rPr>
                <w:rFonts w:asciiTheme="minorHAnsi" w:eastAsia="Calibri" w:hAnsiTheme="minorHAnsi" w:cstheme="minorHAnsi"/>
                <w:b/>
                <w:bCs/>
              </w:rPr>
              <w:t>pristatymo</w:t>
            </w:r>
            <w:r w:rsidRPr="00BD773A">
              <w:rPr>
                <w:rFonts w:asciiTheme="minorHAnsi" w:eastAsia="Calibri" w:hAnsiTheme="minorHAnsi" w:cstheme="minorHAnsi"/>
                <w:b/>
                <w:bCs/>
              </w:rPr>
              <w:t xml:space="preserve"> terminas </w:t>
            </w:r>
          </w:p>
        </w:tc>
        <w:tc>
          <w:tcPr>
            <w:tcW w:w="5103" w:type="dxa"/>
            <w:gridSpan w:val="2"/>
          </w:tcPr>
          <w:p w14:paraId="01D36373" w14:textId="77777777" w:rsidR="002261C5" w:rsidRPr="002261C5" w:rsidRDefault="002261C5" w:rsidP="002261C5">
            <w:pPr>
              <w:pStyle w:val="paragraph"/>
              <w:spacing w:after="120" w:afterAutospacing="0" w:line="276" w:lineRule="auto"/>
              <w:jc w:val="both"/>
              <w:textAlignment w:val="baseline"/>
              <w:rPr>
                <w:rFonts w:asciiTheme="minorHAnsi" w:hAnsiTheme="minorHAnsi" w:cstheme="minorHAnsi"/>
                <w:lang w:val="lt-LT"/>
              </w:rPr>
            </w:pPr>
            <w:r w:rsidRPr="002261C5">
              <w:rPr>
                <w:rFonts w:asciiTheme="minorHAnsi" w:eastAsia="Arial Unicode MS" w:hAnsiTheme="minorHAnsi" w:cstheme="minorHAnsi"/>
                <w:lang w:val="lt-LT"/>
              </w:rPr>
              <w:t xml:space="preserve">2.1.1. Prekės užsakomos pagal Pirkėjo poreikį atskirais užsakymais </w:t>
            </w:r>
            <w:r w:rsidRPr="002261C5">
              <w:rPr>
                <w:rFonts w:asciiTheme="minorHAnsi" w:eastAsia="Arial Unicode MS" w:hAnsiTheme="minorHAnsi" w:cstheme="minorHAnsi"/>
                <w:b/>
                <w:bCs/>
                <w:lang w:val="lt-LT"/>
              </w:rPr>
              <w:t>per 60 mėnesių laikotarpį</w:t>
            </w:r>
            <w:r w:rsidRPr="002261C5">
              <w:rPr>
                <w:rFonts w:asciiTheme="minorHAnsi" w:eastAsia="Arial Unicode MS" w:hAnsiTheme="minorHAnsi" w:cstheme="minorHAnsi"/>
                <w:lang w:val="lt-LT"/>
              </w:rPr>
              <w:t>, skaičiuojant nuo Sutarties įsigaliojimo datos.</w:t>
            </w:r>
          </w:p>
          <w:p w14:paraId="486493F9" w14:textId="77777777" w:rsidR="002261C5" w:rsidRPr="00BD773A" w:rsidRDefault="002261C5" w:rsidP="002261C5">
            <w:pPr>
              <w:pStyle w:val="paragraph"/>
              <w:spacing w:before="0" w:beforeAutospacing="0" w:after="120" w:afterAutospacing="0" w:line="276" w:lineRule="auto"/>
              <w:jc w:val="both"/>
              <w:textAlignment w:val="baseline"/>
              <w:rPr>
                <w:rFonts w:asciiTheme="minorHAnsi" w:eastAsia="Arial Unicode MS" w:hAnsiTheme="minorHAnsi" w:cstheme="minorHAnsi"/>
                <w:lang w:val="lt-LT"/>
              </w:rPr>
            </w:pPr>
            <w:r w:rsidRPr="002261C5">
              <w:rPr>
                <w:rFonts w:asciiTheme="minorHAnsi" w:eastAsia="Arial Unicode MS" w:hAnsiTheme="minorHAnsi" w:cstheme="minorHAnsi"/>
                <w:lang w:val="lt-LT"/>
              </w:rPr>
              <w:t xml:space="preserve">2.1.2. Prekės pagal Sutartį turi būti pristatytos Pirkėjui </w:t>
            </w:r>
            <w:r w:rsidRPr="002261C5">
              <w:rPr>
                <w:rFonts w:asciiTheme="minorHAnsi" w:eastAsia="Arial Unicode MS" w:hAnsiTheme="minorHAnsi" w:cstheme="minorHAnsi"/>
                <w:b/>
                <w:bCs/>
                <w:lang w:val="lt-LT"/>
              </w:rPr>
              <w:t>ne vėliau kaip per 10 darbo dienų</w:t>
            </w:r>
            <w:r w:rsidRPr="002261C5">
              <w:rPr>
                <w:rFonts w:asciiTheme="minorHAnsi" w:eastAsia="Arial Unicode MS" w:hAnsiTheme="minorHAnsi" w:cstheme="minorHAnsi"/>
                <w:lang w:val="lt-LT"/>
              </w:rPr>
              <w:t xml:space="preserve"> nuo </w:t>
            </w:r>
            <w:r w:rsidRPr="002261C5">
              <w:rPr>
                <w:rFonts w:asciiTheme="minorHAnsi" w:hAnsiTheme="minorHAnsi" w:cstheme="minorHAnsi"/>
                <w:lang w:val="lt-LT"/>
              </w:rPr>
              <w:t xml:space="preserve">Pirkėjo raštiško </w:t>
            </w:r>
            <w:r w:rsidRPr="002261C5">
              <w:rPr>
                <w:rFonts w:asciiTheme="minorHAnsi" w:eastAsia="Arial Unicode MS" w:hAnsiTheme="minorHAnsi" w:cstheme="minorHAnsi"/>
                <w:lang w:val="lt-LT"/>
              </w:rPr>
              <w:t>užsakymo pateikimo Tiekėjui dienos.</w:t>
            </w:r>
          </w:p>
          <w:p w14:paraId="3FF0BAC6" w14:textId="1DCC79AD" w:rsidR="002261C5" w:rsidRPr="002261C5" w:rsidRDefault="002261C5" w:rsidP="002261C5">
            <w:pPr>
              <w:pStyle w:val="paragraph"/>
              <w:spacing w:before="0" w:beforeAutospacing="0" w:after="120" w:afterAutospacing="0" w:line="276" w:lineRule="auto"/>
              <w:jc w:val="both"/>
              <w:textAlignment w:val="baseline"/>
              <w:rPr>
                <w:rFonts w:asciiTheme="minorHAnsi" w:eastAsia="Arial Unicode MS" w:hAnsiTheme="minorHAnsi" w:cstheme="minorHAnsi"/>
                <w:lang w:val="lt-LT"/>
              </w:rPr>
            </w:pPr>
            <w:r w:rsidRPr="002261C5">
              <w:rPr>
                <w:rFonts w:asciiTheme="minorHAnsi" w:eastAsia="Arial Unicode MS" w:hAnsiTheme="minorHAnsi" w:cstheme="minorHAnsi"/>
                <w:lang w:val="lt-LT"/>
              </w:rPr>
              <w:t xml:space="preserve">2.1.3. </w:t>
            </w:r>
            <w:r w:rsidRPr="002261C5">
              <w:rPr>
                <w:rFonts w:asciiTheme="minorHAnsi" w:hAnsiTheme="minorHAnsi" w:cstheme="minorHAnsi"/>
                <w:lang w:val="lt-LT"/>
              </w:rPr>
              <w:t xml:space="preserve">Tiekėjas įsipareigoja panaudai teikiamą įrangą, kurios aprašymas ir reikalavimai pateikti Techninėje specifikacijoje (toliau – Įranga), pristatyti Pirkėjui, paruošti, sumontuoti, išbandyti, suderinti, jei reikia, atlikti tyrimų verifikavimą, apmokyti Pirkėjo personalą dirbti su Įranga </w:t>
            </w:r>
            <w:r w:rsidRPr="002261C5">
              <w:rPr>
                <w:rFonts w:asciiTheme="minorHAnsi" w:hAnsiTheme="minorHAnsi" w:cstheme="minorHAnsi"/>
                <w:b/>
                <w:bCs/>
                <w:lang w:val="lt-LT"/>
              </w:rPr>
              <w:t xml:space="preserve">ne vėliau kaip per 60 darbo dienų </w:t>
            </w:r>
            <w:r w:rsidRPr="002261C5">
              <w:rPr>
                <w:rFonts w:asciiTheme="minorHAnsi" w:hAnsiTheme="minorHAnsi" w:cstheme="minorHAnsi"/>
                <w:lang w:val="lt-LT"/>
              </w:rPr>
              <w:t>nuo Sutarties įsigaliojimo datos. Perduodant Įrangą, Tiekėjas ir Pirkėjas pasirašys panaudos sutartį, kurios projektas pateiktas šių Specialiųjų sutarties sąlygų priede Nr. 4.</w:t>
            </w:r>
          </w:p>
          <w:p w14:paraId="7FBA69F1" w14:textId="113A1AD8" w:rsidR="00006F4A" w:rsidRPr="00BD773A" w:rsidRDefault="002261C5" w:rsidP="002261C5">
            <w:pPr>
              <w:pStyle w:val="paragraph"/>
              <w:spacing w:before="0" w:beforeAutospacing="0" w:after="120" w:afterAutospacing="0" w:line="276" w:lineRule="auto"/>
              <w:jc w:val="both"/>
              <w:textAlignment w:val="baseline"/>
              <w:rPr>
                <w:rFonts w:asciiTheme="minorHAnsi" w:eastAsiaTheme="minorHAnsi" w:hAnsiTheme="minorHAnsi" w:cstheme="minorHAnsi"/>
                <w:lang w:val="lt-LT"/>
              </w:rPr>
            </w:pPr>
            <w:r w:rsidRPr="00BD773A">
              <w:rPr>
                <w:rFonts w:asciiTheme="minorHAnsi" w:eastAsiaTheme="minorHAnsi" w:hAnsiTheme="minorHAnsi" w:cstheme="minorHAnsi"/>
                <w:lang w:val="lt-LT"/>
              </w:rPr>
              <w:lastRenderedPageBreak/>
              <w:t>2.1.4. Tiekėjas Prekes ir Įrangą pristato savo transportu ir lėšomis adresu VšĮ Respublikinė Klaipėdos ligoninė, S. Nėries g. 3, Klaipėda.</w:t>
            </w:r>
          </w:p>
        </w:tc>
        <w:tc>
          <w:tcPr>
            <w:tcW w:w="1843" w:type="dxa"/>
          </w:tcPr>
          <w:p w14:paraId="2D7F48C0" w14:textId="34A635BC" w:rsidR="00EB570B" w:rsidRPr="00BD773A" w:rsidRDefault="00BA3E9C" w:rsidP="00CD5651">
            <w:pPr>
              <w:spacing w:line="276" w:lineRule="auto"/>
              <w:rPr>
                <w:rFonts w:cstheme="minorHAnsi"/>
                <w:sz w:val="24"/>
                <w:szCs w:val="24"/>
                <w:lang w:val="lt-LT"/>
              </w:rPr>
            </w:pPr>
            <w:r w:rsidRPr="00BD773A">
              <w:rPr>
                <w:rFonts w:cstheme="minorHAnsi"/>
                <w:sz w:val="24"/>
                <w:szCs w:val="24"/>
                <w:lang w:val="lt-LT"/>
              </w:rPr>
              <w:lastRenderedPageBreak/>
              <w:t>4.4.</w:t>
            </w:r>
          </w:p>
        </w:tc>
      </w:tr>
      <w:tr w:rsidR="002F0B0F" w:rsidRPr="00BD773A" w14:paraId="413CC371" w14:textId="77777777" w:rsidTr="00E37ADB">
        <w:trPr>
          <w:trHeight w:val="418"/>
        </w:trPr>
        <w:tc>
          <w:tcPr>
            <w:tcW w:w="2552" w:type="dxa"/>
          </w:tcPr>
          <w:p w14:paraId="5EF5840D" w14:textId="17804616" w:rsidR="002F0B0F" w:rsidRPr="00BD773A" w:rsidRDefault="002F0B0F" w:rsidP="007C71BB">
            <w:pPr>
              <w:pStyle w:val="ListParagraph"/>
              <w:spacing w:line="276" w:lineRule="auto"/>
              <w:ind w:left="0"/>
              <w:rPr>
                <w:rFonts w:asciiTheme="minorHAnsi" w:eastAsia="Calibri" w:hAnsiTheme="minorHAnsi" w:cstheme="minorHAnsi"/>
                <w:b/>
                <w:bCs/>
              </w:rPr>
            </w:pPr>
            <w:r w:rsidRPr="00BD773A">
              <w:rPr>
                <w:rFonts w:asciiTheme="minorHAnsi" w:eastAsia="Calibri" w:hAnsiTheme="minorHAnsi" w:cstheme="minorHAnsi"/>
                <w:b/>
                <w:bCs/>
              </w:rPr>
              <w:t>2.2. Prekių pristatymo terminas, kai Prekės pristatomos etapais</w:t>
            </w:r>
            <w:r w:rsidR="00562C7B" w:rsidRPr="00BD773A">
              <w:rPr>
                <w:rFonts w:asciiTheme="minorHAnsi" w:eastAsia="Calibri" w:hAnsiTheme="minorHAnsi" w:cstheme="minorHAnsi"/>
                <w:b/>
                <w:bCs/>
              </w:rPr>
              <w:t xml:space="preserve"> </w:t>
            </w:r>
            <w:r w:rsidRPr="00BD773A">
              <w:rPr>
                <w:rFonts w:asciiTheme="minorHAnsi" w:eastAsia="Calibri" w:hAnsiTheme="minorHAnsi" w:cstheme="minorHAnsi"/>
                <w:b/>
                <w:bCs/>
              </w:rPr>
              <w:t>/ periodais</w:t>
            </w:r>
          </w:p>
        </w:tc>
        <w:tc>
          <w:tcPr>
            <w:tcW w:w="5103" w:type="dxa"/>
            <w:gridSpan w:val="2"/>
          </w:tcPr>
          <w:p w14:paraId="0BD7C7C2" w14:textId="163206A7" w:rsidR="002F0B0F" w:rsidRPr="00BD773A" w:rsidRDefault="002F0B0F" w:rsidP="00CD5651">
            <w:pPr>
              <w:spacing w:after="0" w:line="276" w:lineRule="auto"/>
              <w:jc w:val="both"/>
              <w:rPr>
                <w:rFonts w:cstheme="minorHAnsi"/>
                <w:sz w:val="24"/>
                <w:szCs w:val="24"/>
                <w:lang w:val="lt-LT"/>
              </w:rPr>
            </w:pPr>
            <w:r w:rsidRPr="00BD773A">
              <w:rPr>
                <w:rFonts w:cstheme="minorHAnsi"/>
                <w:sz w:val="24"/>
                <w:szCs w:val="24"/>
                <w:lang w:val="lt-LT"/>
              </w:rPr>
              <w:t>Netaikoma</w:t>
            </w:r>
            <w:r w:rsidR="00562C7B" w:rsidRPr="00BD773A">
              <w:rPr>
                <w:rFonts w:cstheme="minorHAnsi"/>
                <w:sz w:val="24"/>
                <w:szCs w:val="24"/>
                <w:lang w:val="lt-LT"/>
              </w:rPr>
              <w:t>.</w:t>
            </w:r>
          </w:p>
        </w:tc>
        <w:tc>
          <w:tcPr>
            <w:tcW w:w="1843" w:type="dxa"/>
          </w:tcPr>
          <w:p w14:paraId="70171991" w14:textId="5BA9584A" w:rsidR="002F0B0F" w:rsidRPr="00BD773A" w:rsidRDefault="002E3855" w:rsidP="00CD5651">
            <w:pPr>
              <w:spacing w:line="276" w:lineRule="auto"/>
              <w:rPr>
                <w:rFonts w:cstheme="minorHAnsi"/>
                <w:sz w:val="24"/>
                <w:szCs w:val="24"/>
                <w:lang w:val="lt-LT"/>
              </w:rPr>
            </w:pPr>
            <w:r w:rsidRPr="00BD773A">
              <w:rPr>
                <w:rFonts w:cstheme="minorHAnsi"/>
                <w:sz w:val="24"/>
                <w:szCs w:val="24"/>
                <w:lang w:val="lt-LT"/>
              </w:rPr>
              <w:t>8.10</w:t>
            </w:r>
            <w:r w:rsidR="00DA3B66" w:rsidRPr="00BD773A">
              <w:rPr>
                <w:rFonts w:cstheme="minorHAnsi"/>
                <w:sz w:val="24"/>
                <w:szCs w:val="24"/>
                <w:lang w:val="lt-LT"/>
              </w:rPr>
              <w:t>.</w:t>
            </w:r>
          </w:p>
        </w:tc>
      </w:tr>
      <w:tr w:rsidR="00045E72" w:rsidRPr="00BD773A" w14:paraId="06892488" w14:textId="77777777" w:rsidTr="008B0270">
        <w:tc>
          <w:tcPr>
            <w:tcW w:w="9498" w:type="dxa"/>
            <w:gridSpan w:val="4"/>
          </w:tcPr>
          <w:p w14:paraId="679CD44B" w14:textId="776A7C2C" w:rsidR="00045E72" w:rsidRPr="00BD773A" w:rsidRDefault="00045E72" w:rsidP="00BD773A">
            <w:pPr>
              <w:spacing w:after="120" w:line="276" w:lineRule="auto"/>
              <w:jc w:val="center"/>
              <w:rPr>
                <w:rFonts w:cstheme="minorHAnsi"/>
                <w:sz w:val="24"/>
                <w:szCs w:val="24"/>
                <w:lang w:val="lt-LT"/>
              </w:rPr>
            </w:pPr>
            <w:r w:rsidRPr="00BD773A">
              <w:rPr>
                <w:rFonts w:eastAsia="Arial Unicode MS" w:cstheme="minorHAnsi"/>
                <w:b/>
                <w:color w:val="000000"/>
                <w:sz w:val="24"/>
                <w:szCs w:val="24"/>
                <w:bdr w:val="nil"/>
                <w:lang w:val="lt-LT" w:eastAsia="lt-LT"/>
              </w:rPr>
              <w:t xml:space="preserve">3. </w:t>
            </w:r>
            <w:r w:rsidRPr="00BD773A">
              <w:rPr>
                <w:rFonts w:eastAsia="Calibri" w:cstheme="minorHAnsi"/>
                <w:b/>
                <w:bCs/>
                <w:sz w:val="24"/>
                <w:szCs w:val="24"/>
                <w:lang w:val="lt-LT"/>
              </w:rPr>
              <w:t>SUTARTIES KAINA IR MOKĖJIMO TVARKA</w:t>
            </w:r>
          </w:p>
        </w:tc>
      </w:tr>
      <w:tr w:rsidR="00045E72" w:rsidRPr="00BD773A" w14:paraId="21EFA8F1" w14:textId="77777777" w:rsidTr="00E37ADB">
        <w:tc>
          <w:tcPr>
            <w:tcW w:w="2552" w:type="dxa"/>
          </w:tcPr>
          <w:p w14:paraId="24EBD347" w14:textId="385B8B32" w:rsidR="00045E72" w:rsidRPr="00BD773A" w:rsidRDefault="00045E72" w:rsidP="00CD5651">
            <w:pPr>
              <w:spacing w:line="276" w:lineRule="auto"/>
              <w:rPr>
                <w:rFonts w:eastAsia="Arial Unicode MS" w:cstheme="minorHAnsi"/>
                <w:b/>
                <w:bCs/>
                <w:color w:val="000000"/>
                <w:sz w:val="24"/>
                <w:szCs w:val="24"/>
                <w:bdr w:val="nil"/>
                <w:lang w:val="lt-LT" w:eastAsia="lt-LT"/>
              </w:rPr>
            </w:pPr>
            <w:r w:rsidRPr="00BD773A">
              <w:rPr>
                <w:rFonts w:eastAsia="Times New Roman" w:cstheme="minorHAnsi"/>
                <w:b/>
                <w:bCs/>
                <w:sz w:val="24"/>
                <w:szCs w:val="24"/>
                <w:lang w:val="lt-LT"/>
              </w:rPr>
              <w:t>3.1. Sutarčiai taikoma</w:t>
            </w:r>
            <w:r w:rsidR="00E46C35" w:rsidRPr="00BD773A">
              <w:rPr>
                <w:rFonts w:eastAsia="Times New Roman" w:cstheme="minorHAnsi"/>
                <w:b/>
                <w:bCs/>
                <w:sz w:val="24"/>
                <w:szCs w:val="24"/>
                <w:lang w:val="lt-LT"/>
              </w:rPr>
              <w:t xml:space="preserve"> </w:t>
            </w:r>
            <w:r w:rsidRPr="00BD773A">
              <w:rPr>
                <w:rFonts w:eastAsia="Times New Roman" w:cstheme="minorHAnsi"/>
                <w:b/>
                <w:bCs/>
                <w:sz w:val="24"/>
                <w:szCs w:val="24"/>
                <w:lang w:val="lt-LT"/>
              </w:rPr>
              <w:t>kainodara</w:t>
            </w:r>
          </w:p>
        </w:tc>
        <w:tc>
          <w:tcPr>
            <w:tcW w:w="5103" w:type="dxa"/>
            <w:gridSpan w:val="2"/>
          </w:tcPr>
          <w:p w14:paraId="06151A72" w14:textId="4CE1377B" w:rsidR="00045E72" w:rsidRPr="00BD773A" w:rsidRDefault="00E46C35" w:rsidP="00E46C35">
            <w:pPr>
              <w:spacing w:after="0" w:line="276" w:lineRule="auto"/>
              <w:jc w:val="both"/>
              <w:rPr>
                <w:rFonts w:cstheme="minorHAnsi"/>
                <w:sz w:val="24"/>
                <w:szCs w:val="24"/>
                <w:lang w:val="lt-LT"/>
              </w:rPr>
            </w:pPr>
            <w:r w:rsidRPr="00BD773A">
              <w:rPr>
                <w:rFonts w:cstheme="minorHAnsi"/>
                <w:sz w:val="24"/>
                <w:szCs w:val="24"/>
                <w:lang w:val="lt-LT"/>
              </w:rPr>
              <w:t>Fiksuoto įkainio.</w:t>
            </w:r>
          </w:p>
        </w:tc>
        <w:tc>
          <w:tcPr>
            <w:tcW w:w="1843" w:type="dxa"/>
          </w:tcPr>
          <w:p w14:paraId="72A43E1C" w14:textId="33E53EFC" w:rsidR="00045E72" w:rsidRPr="00BD773A" w:rsidRDefault="00045E72" w:rsidP="00CD5651">
            <w:pPr>
              <w:spacing w:line="276" w:lineRule="auto"/>
              <w:rPr>
                <w:rFonts w:cstheme="minorHAnsi"/>
                <w:sz w:val="24"/>
                <w:szCs w:val="24"/>
                <w:lang w:val="lt-LT"/>
              </w:rPr>
            </w:pPr>
            <w:r w:rsidRPr="00BD773A">
              <w:rPr>
                <w:rFonts w:cstheme="minorHAnsi"/>
                <w:sz w:val="24"/>
                <w:szCs w:val="24"/>
                <w:lang w:val="lt-LT"/>
              </w:rPr>
              <w:t>6.1</w:t>
            </w:r>
            <w:r w:rsidR="00DA3B66" w:rsidRPr="00BD773A">
              <w:rPr>
                <w:rFonts w:cstheme="minorHAnsi"/>
                <w:sz w:val="24"/>
                <w:szCs w:val="24"/>
                <w:lang w:val="lt-LT"/>
              </w:rPr>
              <w:t>.</w:t>
            </w:r>
          </w:p>
        </w:tc>
      </w:tr>
      <w:tr w:rsidR="00045E72" w:rsidRPr="00BD773A" w14:paraId="357BB587" w14:textId="77777777" w:rsidTr="00E37ADB">
        <w:tc>
          <w:tcPr>
            <w:tcW w:w="2552" w:type="dxa"/>
          </w:tcPr>
          <w:p w14:paraId="32178E44" w14:textId="7F79C826" w:rsidR="00045E72" w:rsidRPr="00BD773A" w:rsidRDefault="00764E2A" w:rsidP="00CD5651">
            <w:pPr>
              <w:spacing w:line="276" w:lineRule="auto"/>
              <w:rPr>
                <w:rFonts w:eastAsia="Arial Unicode MS" w:cstheme="minorHAnsi"/>
                <w:b/>
                <w:bCs/>
                <w:color w:val="000000"/>
                <w:sz w:val="24"/>
                <w:szCs w:val="24"/>
                <w:bdr w:val="nil"/>
                <w:lang w:val="lt-LT" w:eastAsia="lt-LT"/>
              </w:rPr>
            </w:pPr>
            <w:r w:rsidRPr="00BD773A">
              <w:rPr>
                <w:rFonts w:cstheme="minorHAnsi"/>
                <w:b/>
                <w:bCs/>
                <w:color w:val="000000"/>
                <w:sz w:val="24"/>
                <w:szCs w:val="24"/>
                <w:bdr w:val="nil"/>
                <w:lang w:val="lt-LT"/>
              </w:rPr>
              <w:t>3.2. Pradinė</w:t>
            </w:r>
            <w:r w:rsidR="00AD74D2" w:rsidRPr="00BD773A">
              <w:rPr>
                <w:rFonts w:cstheme="minorHAnsi"/>
                <w:b/>
                <w:bCs/>
                <w:color w:val="000000"/>
                <w:sz w:val="24"/>
                <w:szCs w:val="24"/>
                <w:bdr w:val="nil"/>
                <w:lang w:val="lt-LT"/>
              </w:rPr>
              <w:t>s</w:t>
            </w:r>
            <w:r w:rsidRPr="00BD773A">
              <w:rPr>
                <w:rFonts w:cstheme="minorHAnsi"/>
                <w:b/>
                <w:bCs/>
                <w:color w:val="000000"/>
                <w:sz w:val="24"/>
                <w:szCs w:val="24"/>
                <w:bdr w:val="nil"/>
                <w:lang w:val="lt-LT"/>
              </w:rPr>
              <w:t xml:space="preserve"> </w:t>
            </w:r>
            <w:r w:rsidR="00AD74D2" w:rsidRPr="00BD773A">
              <w:rPr>
                <w:rFonts w:cstheme="minorHAnsi"/>
                <w:b/>
                <w:bCs/>
                <w:color w:val="000000"/>
                <w:sz w:val="24"/>
                <w:szCs w:val="24"/>
                <w:bdr w:val="nil"/>
                <w:lang w:val="lt-LT"/>
              </w:rPr>
              <w:t>s</w:t>
            </w:r>
            <w:r w:rsidRPr="00BD773A">
              <w:rPr>
                <w:rFonts w:cstheme="minorHAnsi"/>
                <w:b/>
                <w:bCs/>
                <w:color w:val="000000"/>
                <w:sz w:val="24"/>
                <w:szCs w:val="24"/>
                <w:bdr w:val="nil"/>
                <w:lang w:val="lt-LT"/>
              </w:rPr>
              <w:t>utarties vertė</w:t>
            </w:r>
          </w:p>
        </w:tc>
        <w:tc>
          <w:tcPr>
            <w:tcW w:w="5103" w:type="dxa"/>
            <w:gridSpan w:val="2"/>
          </w:tcPr>
          <w:p w14:paraId="3CDC37FD" w14:textId="77777777" w:rsidR="002261C5" w:rsidRPr="00BD773A" w:rsidRDefault="002261C5" w:rsidP="00B31C67">
            <w:pPr>
              <w:pStyle w:val="NormalWeb"/>
              <w:spacing w:before="0" w:beforeAutospacing="0" w:after="160" w:afterAutospacing="0" w:line="276" w:lineRule="auto"/>
              <w:jc w:val="both"/>
              <w:rPr>
                <w:rFonts w:asciiTheme="minorHAnsi" w:hAnsiTheme="minorHAnsi" w:cstheme="minorHAnsi"/>
                <w:lang w:val="lt-LT"/>
              </w:rPr>
            </w:pPr>
            <w:r w:rsidRPr="00BD773A">
              <w:rPr>
                <w:rStyle w:val="Strong"/>
                <w:rFonts w:asciiTheme="minorHAnsi" w:hAnsiTheme="minorHAnsi" w:cstheme="minorHAnsi"/>
                <w:lang w:val="lt-LT"/>
              </w:rPr>
              <w:t>Pradinės sutarties vertė yra</w:t>
            </w:r>
            <w:r w:rsidRPr="00BD773A">
              <w:rPr>
                <w:rFonts w:asciiTheme="minorHAnsi" w:hAnsiTheme="minorHAnsi" w:cstheme="minorHAnsi"/>
                <w:lang w:val="lt-LT"/>
              </w:rPr>
              <w:t> </w:t>
            </w:r>
            <w:r w:rsidRPr="00BD773A">
              <w:rPr>
                <w:rFonts w:asciiTheme="minorHAnsi" w:hAnsiTheme="minorHAnsi" w:cstheme="minorHAnsi"/>
                <w:shd w:val="clear" w:color="auto" w:fill="C7D4E8"/>
                <w:lang w:val="lt-LT"/>
              </w:rPr>
              <w:t>[</w:t>
            </w:r>
            <w:r w:rsidRPr="00BD773A">
              <w:rPr>
                <w:rStyle w:val="Strong"/>
                <w:rFonts w:asciiTheme="minorHAnsi" w:hAnsiTheme="minorHAnsi" w:cstheme="minorHAnsi"/>
                <w:i/>
                <w:iCs/>
                <w:color w:val="2B9B62"/>
                <w:shd w:val="clear" w:color="auto" w:fill="C7D4E8"/>
                <w:lang w:val="lt-LT"/>
              </w:rPr>
              <w:t>nurodoma suma skaičiais</w:t>
            </w:r>
            <w:r w:rsidRPr="00BD773A">
              <w:rPr>
                <w:rStyle w:val="Strong"/>
                <w:rFonts w:asciiTheme="minorHAnsi" w:hAnsiTheme="minorHAnsi" w:cstheme="minorHAnsi"/>
                <w:shd w:val="clear" w:color="auto" w:fill="C7D4E8"/>
                <w:lang w:val="lt-LT"/>
              </w:rPr>
              <w:t>]</w:t>
            </w:r>
            <w:r w:rsidRPr="00BD773A">
              <w:rPr>
                <w:rStyle w:val="Strong"/>
                <w:rFonts w:asciiTheme="minorHAnsi" w:hAnsiTheme="minorHAnsi" w:cstheme="minorHAnsi"/>
                <w:lang w:val="lt-LT"/>
              </w:rPr>
              <w:t xml:space="preserve"> Eur (</w:t>
            </w:r>
            <w:r w:rsidRPr="00BD773A">
              <w:rPr>
                <w:rStyle w:val="Strong"/>
                <w:rFonts w:asciiTheme="minorHAnsi" w:hAnsiTheme="minorHAnsi" w:cstheme="minorHAnsi"/>
                <w:shd w:val="clear" w:color="auto" w:fill="C7D4E8"/>
                <w:lang w:val="lt-LT"/>
              </w:rPr>
              <w:t>[</w:t>
            </w:r>
            <w:r w:rsidRPr="00BD773A">
              <w:rPr>
                <w:rStyle w:val="Strong"/>
                <w:rFonts w:asciiTheme="minorHAnsi" w:hAnsiTheme="minorHAnsi" w:cstheme="minorHAnsi"/>
                <w:i/>
                <w:iCs/>
                <w:color w:val="2B9B62"/>
                <w:shd w:val="clear" w:color="auto" w:fill="C7D4E8"/>
                <w:lang w:val="lt-LT"/>
              </w:rPr>
              <w:t>nurodoma suma žodžiais</w:t>
            </w:r>
            <w:r w:rsidRPr="00BD773A">
              <w:rPr>
                <w:rStyle w:val="Strong"/>
                <w:rFonts w:asciiTheme="minorHAnsi" w:hAnsiTheme="minorHAnsi" w:cstheme="minorHAnsi"/>
                <w:shd w:val="clear" w:color="auto" w:fill="C7D4E8"/>
                <w:lang w:val="lt-LT"/>
              </w:rPr>
              <w:t>]</w:t>
            </w:r>
            <w:r w:rsidRPr="00BD773A">
              <w:rPr>
                <w:rStyle w:val="Strong"/>
                <w:rFonts w:asciiTheme="minorHAnsi" w:hAnsiTheme="minorHAnsi" w:cstheme="minorHAnsi"/>
                <w:lang w:val="lt-LT"/>
              </w:rPr>
              <w:t>) be pridėtinės vertės mokesčio</w:t>
            </w:r>
            <w:r w:rsidRPr="00BD773A">
              <w:rPr>
                <w:rFonts w:asciiTheme="minorHAnsi" w:hAnsiTheme="minorHAnsi" w:cstheme="minorHAnsi"/>
                <w:lang w:val="lt-LT"/>
              </w:rPr>
              <w:t xml:space="preserve"> (toliau – </w:t>
            </w:r>
            <w:r w:rsidRPr="00BD773A">
              <w:rPr>
                <w:rStyle w:val="Strong"/>
                <w:rFonts w:asciiTheme="minorHAnsi" w:hAnsiTheme="minorHAnsi" w:cstheme="minorHAnsi"/>
                <w:lang w:val="lt-LT"/>
              </w:rPr>
              <w:t>PVM</w:t>
            </w:r>
            <w:r w:rsidRPr="00BD773A">
              <w:rPr>
                <w:rFonts w:asciiTheme="minorHAnsi" w:hAnsiTheme="minorHAnsi" w:cstheme="minorHAnsi"/>
                <w:lang w:val="lt-LT"/>
              </w:rPr>
              <w:t>).</w:t>
            </w:r>
          </w:p>
          <w:p w14:paraId="675CB6F4" w14:textId="77777777" w:rsidR="002261C5" w:rsidRPr="00BD773A" w:rsidRDefault="002261C5" w:rsidP="00B31C67">
            <w:pPr>
              <w:pStyle w:val="NormalWeb"/>
              <w:spacing w:before="120" w:beforeAutospacing="0" w:after="160" w:afterAutospacing="0" w:line="276" w:lineRule="auto"/>
              <w:jc w:val="both"/>
              <w:rPr>
                <w:rFonts w:asciiTheme="minorHAnsi" w:hAnsiTheme="minorHAnsi" w:cstheme="minorHAnsi"/>
                <w:lang w:val="lt-LT" w:eastAsia="lt-LT"/>
              </w:rPr>
            </w:pPr>
            <w:r w:rsidRPr="00BD773A">
              <w:rPr>
                <w:rFonts w:asciiTheme="minorHAnsi" w:hAnsiTheme="minorHAnsi" w:cstheme="minorHAnsi"/>
                <w:lang w:val="lt-LT" w:eastAsia="lt-LT"/>
              </w:rPr>
              <w:t>Šioje Sutartyje Pradinės sutarties vertė yra lygi: Tiekėjo pasiūlymo kainai be PVM, apskaičiuotai sudauginus maksimalų tyrimų kiekį per 60 mėnesių iš Tiekėjo pasiūlytų tyrimų įkainių (t. y., Prekių, reikalingų 1 tyrimui atlikti, įkainių) be PVM.</w:t>
            </w:r>
          </w:p>
          <w:p w14:paraId="4CB99ED1" w14:textId="468F3BC9" w:rsidR="00045E72" w:rsidRPr="00BD773A" w:rsidRDefault="002261C5" w:rsidP="00B31C67">
            <w:pPr>
              <w:pStyle w:val="NormalWeb"/>
              <w:spacing w:before="0" w:beforeAutospacing="0" w:after="120" w:afterAutospacing="0" w:line="276" w:lineRule="auto"/>
              <w:rPr>
                <w:rFonts w:asciiTheme="minorHAnsi" w:hAnsiTheme="minorHAnsi" w:cstheme="minorHAnsi"/>
                <w:lang w:val="lt-LT"/>
              </w:rPr>
            </w:pPr>
            <w:r w:rsidRPr="00BD773A">
              <w:rPr>
                <w:rFonts w:asciiTheme="minorHAnsi" w:hAnsiTheme="minorHAnsi" w:cstheme="minorHAnsi"/>
                <w:lang w:val="lt-LT"/>
              </w:rPr>
              <w:t xml:space="preserve">Prekės bus perkamos pagal Pirkėjo poreikį. </w:t>
            </w:r>
            <w:r w:rsidR="008D2BAC" w:rsidRPr="00BD773A">
              <w:rPr>
                <w:rFonts w:asciiTheme="minorHAnsi" w:hAnsiTheme="minorHAnsi" w:cstheme="minorHAnsi"/>
                <w:lang w:val="lt-LT"/>
              </w:rPr>
              <w:t>Pasiūlyme nurodyti kiekiai yra maksimalūs, kurių Pirkėjas neįsipareigoja išpirkti.</w:t>
            </w:r>
          </w:p>
        </w:tc>
        <w:tc>
          <w:tcPr>
            <w:tcW w:w="1843" w:type="dxa"/>
          </w:tcPr>
          <w:p w14:paraId="080EA925" w14:textId="1FA44981" w:rsidR="00045E72" w:rsidRPr="00BD773A" w:rsidRDefault="00764E2A" w:rsidP="00CD5651">
            <w:pPr>
              <w:spacing w:line="276" w:lineRule="auto"/>
              <w:rPr>
                <w:rFonts w:cstheme="minorHAnsi"/>
                <w:sz w:val="24"/>
                <w:szCs w:val="24"/>
                <w:lang w:val="lt-LT"/>
              </w:rPr>
            </w:pPr>
            <w:r w:rsidRPr="00BD773A">
              <w:rPr>
                <w:rFonts w:cstheme="minorHAnsi"/>
                <w:sz w:val="24"/>
                <w:szCs w:val="24"/>
                <w:lang w:val="lt-LT"/>
              </w:rPr>
              <w:t>6.1, 6.2</w:t>
            </w:r>
            <w:r w:rsidR="00DA3B66" w:rsidRPr="00BD773A">
              <w:rPr>
                <w:rFonts w:cstheme="minorHAnsi"/>
                <w:sz w:val="24"/>
                <w:szCs w:val="24"/>
                <w:lang w:val="lt-LT"/>
              </w:rPr>
              <w:t>.</w:t>
            </w:r>
          </w:p>
        </w:tc>
      </w:tr>
      <w:tr w:rsidR="00045E72" w:rsidRPr="00BD773A" w14:paraId="080FAAE1" w14:textId="77777777" w:rsidTr="00E37ADB">
        <w:tc>
          <w:tcPr>
            <w:tcW w:w="2552" w:type="dxa"/>
          </w:tcPr>
          <w:p w14:paraId="321515B5" w14:textId="19BF94F2" w:rsidR="00045E72" w:rsidRPr="00BD773A" w:rsidRDefault="00764E2A" w:rsidP="007C71BB">
            <w:pPr>
              <w:pStyle w:val="ListParagraph"/>
              <w:spacing w:line="276" w:lineRule="auto"/>
              <w:ind w:left="0"/>
              <w:rPr>
                <w:rFonts w:asciiTheme="minorHAnsi" w:eastAsia="Calibri" w:hAnsiTheme="minorHAnsi" w:cstheme="minorHAnsi"/>
                <w:b/>
                <w:bCs/>
                <w:i/>
                <w:iCs/>
              </w:rPr>
            </w:pPr>
            <w:r w:rsidRPr="00BD773A">
              <w:rPr>
                <w:rFonts w:asciiTheme="minorHAnsi" w:eastAsia="Calibri" w:hAnsiTheme="minorHAnsi" w:cstheme="minorHAnsi"/>
                <w:b/>
                <w:bCs/>
              </w:rPr>
              <w:t>3.3</w:t>
            </w:r>
            <w:r w:rsidR="004D6C25" w:rsidRPr="00BD773A">
              <w:rPr>
                <w:rFonts w:asciiTheme="minorHAnsi" w:eastAsia="Calibri" w:hAnsiTheme="minorHAnsi" w:cstheme="minorHAnsi"/>
                <w:b/>
                <w:bCs/>
              </w:rPr>
              <w:t>.</w:t>
            </w:r>
            <w:r w:rsidRPr="00BD773A">
              <w:rPr>
                <w:rFonts w:asciiTheme="minorHAnsi" w:eastAsia="Arial Unicode MS" w:hAnsiTheme="minorHAnsi" w:cstheme="minorHAnsi"/>
                <w:b/>
                <w:bCs/>
              </w:rPr>
              <w:t xml:space="preserve"> </w:t>
            </w:r>
            <w:r w:rsidR="003C140F" w:rsidRPr="00BD773A">
              <w:rPr>
                <w:rFonts w:asciiTheme="minorHAnsi" w:eastAsia="Arial Unicode MS" w:hAnsiTheme="minorHAnsi" w:cstheme="minorHAnsi"/>
                <w:b/>
                <w:bCs/>
              </w:rPr>
              <w:t>Prekių</w:t>
            </w:r>
            <w:r w:rsidRPr="00BD773A">
              <w:rPr>
                <w:rFonts w:asciiTheme="minorHAnsi" w:eastAsia="Arial Unicode MS" w:hAnsiTheme="minorHAnsi" w:cstheme="minorHAnsi"/>
                <w:b/>
                <w:bCs/>
              </w:rPr>
              <w:t xml:space="preserve"> įkainiai</w:t>
            </w:r>
          </w:p>
        </w:tc>
        <w:tc>
          <w:tcPr>
            <w:tcW w:w="5103" w:type="dxa"/>
            <w:gridSpan w:val="2"/>
          </w:tcPr>
          <w:p w14:paraId="4CFF1130" w14:textId="77777777" w:rsidR="00161782" w:rsidRPr="00BD773A" w:rsidRDefault="00161782" w:rsidP="00161782">
            <w:pPr>
              <w:spacing w:after="120" w:line="276" w:lineRule="auto"/>
              <w:jc w:val="both"/>
              <w:rPr>
                <w:rFonts w:eastAsia="Calibri" w:cstheme="minorHAnsi"/>
                <w:i/>
                <w:iCs/>
                <w:lang w:val="lt-LT"/>
              </w:rPr>
            </w:pPr>
            <w:r w:rsidRPr="00BD773A">
              <w:rPr>
                <w:rFonts w:eastAsia="Arial Unicode MS" w:cstheme="minorHAnsi"/>
                <w:sz w:val="24"/>
                <w:szCs w:val="24"/>
                <w:bdr w:val="nil"/>
                <w:lang w:val="lt-LT" w:eastAsia="lt-LT"/>
              </w:rPr>
              <w:t>Prekių įkainiai yra nurodyti Pasiūlyme.</w:t>
            </w:r>
            <w:r w:rsidRPr="00BD773A">
              <w:rPr>
                <w:rFonts w:eastAsia="Calibri" w:cstheme="minorHAnsi"/>
                <w:i/>
                <w:iCs/>
                <w:lang w:val="lt-LT"/>
              </w:rPr>
              <w:t xml:space="preserve"> </w:t>
            </w:r>
          </w:p>
          <w:p w14:paraId="6DEE9A24" w14:textId="70433F18" w:rsidR="00556832" w:rsidRPr="00BD773A" w:rsidRDefault="00161782" w:rsidP="00161782">
            <w:pPr>
              <w:spacing w:after="0" w:line="276" w:lineRule="auto"/>
              <w:jc w:val="both"/>
              <w:rPr>
                <w:rFonts w:cstheme="minorHAnsi"/>
                <w:sz w:val="24"/>
                <w:szCs w:val="24"/>
                <w:lang w:val="lt-LT"/>
              </w:rPr>
            </w:pPr>
            <w:r w:rsidRPr="00BD773A">
              <w:rPr>
                <w:rFonts w:eastAsia="Calibri" w:cstheme="minorHAnsi"/>
                <w:sz w:val="24"/>
                <w:szCs w:val="24"/>
                <w:lang w:val="lt-LT"/>
              </w:rPr>
              <w:t xml:space="preserve">Bendra sutarties vertė yra </w:t>
            </w:r>
            <w:r w:rsidRPr="00BD773A">
              <w:rPr>
                <w:rFonts w:eastAsia="Arial Unicode MS" w:cstheme="minorHAnsi"/>
                <w:sz w:val="24"/>
                <w:szCs w:val="24"/>
                <w:highlight w:val="lightGray"/>
                <w:bdr w:val="nil"/>
                <w:lang w:val="lt-LT" w:eastAsia="lt-LT"/>
              </w:rPr>
              <w:t>[</w:t>
            </w:r>
            <w:r w:rsidRPr="00BD773A">
              <w:rPr>
                <w:rFonts w:eastAsia="Arial Unicode MS" w:cstheme="minorHAnsi"/>
                <w:i/>
                <w:iCs/>
                <w:color w:val="00B050"/>
                <w:sz w:val="24"/>
                <w:szCs w:val="24"/>
                <w:highlight w:val="lightGray"/>
                <w:bdr w:val="nil"/>
                <w:lang w:val="lt-LT" w:eastAsia="lt-LT"/>
              </w:rPr>
              <w:t>nurodoma suma skaičiais</w:t>
            </w:r>
            <w:r w:rsidRPr="00BD773A">
              <w:rPr>
                <w:rFonts w:eastAsia="Arial Unicode MS" w:cstheme="minorHAnsi"/>
                <w:sz w:val="24"/>
                <w:szCs w:val="24"/>
                <w:highlight w:val="lightGray"/>
                <w:bdr w:val="nil"/>
                <w:lang w:val="lt-LT" w:eastAsia="lt-LT"/>
              </w:rPr>
              <w:t>]</w:t>
            </w:r>
            <w:r w:rsidRPr="00BD773A">
              <w:rPr>
                <w:rFonts w:eastAsia="Times New Roman" w:cstheme="minorHAnsi"/>
                <w:sz w:val="24"/>
                <w:szCs w:val="24"/>
                <w:lang w:val="lt-LT" w:eastAsia="lt-LT"/>
              </w:rPr>
              <w:t xml:space="preserve"> Eur </w:t>
            </w:r>
            <w:r w:rsidRPr="00BD773A">
              <w:rPr>
                <w:rFonts w:eastAsia="Times New Roman" w:cstheme="minorHAnsi"/>
                <w:sz w:val="24"/>
                <w:szCs w:val="24"/>
                <w:lang w:val="lt-LT"/>
              </w:rPr>
              <w:t>(</w:t>
            </w:r>
            <w:r w:rsidRPr="00BD773A">
              <w:rPr>
                <w:rFonts w:eastAsia="Times New Roman" w:cstheme="minorHAnsi"/>
                <w:sz w:val="24"/>
                <w:szCs w:val="24"/>
                <w:highlight w:val="lightGray"/>
                <w:lang w:val="lt-LT"/>
              </w:rPr>
              <w:t>[</w:t>
            </w:r>
            <w:r w:rsidRPr="00BD773A">
              <w:rPr>
                <w:rFonts w:eastAsia="Times New Roman" w:cstheme="minorHAnsi"/>
                <w:i/>
                <w:iCs/>
                <w:color w:val="00B050"/>
                <w:sz w:val="24"/>
                <w:szCs w:val="24"/>
                <w:highlight w:val="lightGray"/>
                <w:lang w:val="lt-LT"/>
              </w:rPr>
              <w:t>nurodoma suma žodžiais</w:t>
            </w:r>
            <w:r w:rsidRPr="00BD773A">
              <w:rPr>
                <w:rFonts w:eastAsia="Times New Roman" w:cstheme="minorHAnsi"/>
                <w:sz w:val="24"/>
                <w:szCs w:val="24"/>
                <w:highlight w:val="lightGray"/>
                <w:lang w:val="lt-LT"/>
              </w:rPr>
              <w:t>]</w:t>
            </w:r>
            <w:r w:rsidRPr="00BD773A">
              <w:rPr>
                <w:rFonts w:eastAsia="Times New Roman" w:cstheme="minorHAnsi"/>
                <w:sz w:val="24"/>
                <w:szCs w:val="24"/>
                <w:lang w:val="lt-LT"/>
              </w:rPr>
              <w:t>)</w:t>
            </w:r>
            <w:r w:rsidRPr="00BD773A">
              <w:rPr>
                <w:rFonts w:eastAsia="Times New Roman" w:cstheme="minorHAnsi"/>
                <w:sz w:val="24"/>
                <w:szCs w:val="24"/>
                <w:lang w:val="lt-LT" w:eastAsia="lt-LT"/>
              </w:rPr>
              <w:t xml:space="preserve"> su PVM.</w:t>
            </w:r>
            <w:r w:rsidRPr="00BD773A">
              <w:rPr>
                <w:rFonts w:eastAsia="Times New Roman" w:cstheme="minorHAnsi"/>
                <w:color w:val="000000"/>
                <w:sz w:val="24"/>
                <w:szCs w:val="24"/>
                <w:bdr w:val="nil"/>
                <w:lang w:val="lt-LT" w:eastAsia="lt-LT"/>
              </w:rPr>
              <w:t xml:space="preserve"> PVM sudaro </w:t>
            </w:r>
            <w:r w:rsidRPr="00BD773A">
              <w:rPr>
                <w:rFonts w:eastAsia="Times New Roman" w:cstheme="minorHAnsi"/>
                <w:color w:val="000000"/>
                <w:sz w:val="24"/>
                <w:szCs w:val="24"/>
                <w:highlight w:val="lightGray"/>
                <w:lang w:val="lt-LT" w:eastAsia="lt-LT"/>
              </w:rPr>
              <w:t>[</w:t>
            </w:r>
            <w:r w:rsidRPr="00BD773A">
              <w:rPr>
                <w:rFonts w:eastAsia="Times New Roman" w:cstheme="minorHAnsi"/>
                <w:i/>
                <w:iCs/>
                <w:color w:val="00B050"/>
                <w:sz w:val="24"/>
                <w:szCs w:val="24"/>
                <w:highlight w:val="lightGray"/>
                <w:lang w:val="lt-LT" w:eastAsia="lt-LT"/>
              </w:rPr>
              <w:t>nurodoma suma skaičiais</w:t>
            </w:r>
            <w:r w:rsidRPr="00BD773A">
              <w:rPr>
                <w:rFonts w:eastAsia="Times New Roman" w:cstheme="minorHAnsi"/>
                <w:color w:val="000000"/>
                <w:sz w:val="24"/>
                <w:szCs w:val="24"/>
                <w:highlight w:val="lightGray"/>
                <w:lang w:val="lt-LT" w:eastAsia="lt-LT"/>
              </w:rPr>
              <w:t>]</w:t>
            </w:r>
            <w:r w:rsidRPr="00BD773A">
              <w:rPr>
                <w:rFonts w:eastAsia="Times New Roman" w:cstheme="minorHAnsi"/>
                <w:color w:val="000000"/>
                <w:sz w:val="24"/>
                <w:szCs w:val="24"/>
                <w:lang w:val="lt-LT" w:eastAsia="lt-LT"/>
              </w:rPr>
              <w:t xml:space="preserve"> Eur (</w:t>
            </w:r>
            <w:r w:rsidRPr="00BD773A">
              <w:rPr>
                <w:rFonts w:eastAsia="Times New Roman" w:cstheme="minorHAnsi"/>
                <w:color w:val="000000"/>
                <w:sz w:val="24"/>
                <w:szCs w:val="24"/>
                <w:highlight w:val="lightGray"/>
                <w:lang w:val="lt-LT" w:eastAsia="lt-LT"/>
              </w:rPr>
              <w:t>[</w:t>
            </w:r>
            <w:r w:rsidRPr="00BD773A">
              <w:rPr>
                <w:rFonts w:eastAsia="Times New Roman" w:cstheme="minorHAnsi"/>
                <w:i/>
                <w:iCs/>
                <w:color w:val="00B050"/>
                <w:sz w:val="24"/>
                <w:szCs w:val="24"/>
                <w:highlight w:val="lightGray"/>
                <w:lang w:val="lt-LT" w:eastAsia="lt-LT"/>
              </w:rPr>
              <w:t>nurodoma suma žodžiais</w:t>
            </w:r>
            <w:r w:rsidRPr="00BD773A">
              <w:rPr>
                <w:rFonts w:eastAsia="Times New Roman" w:cstheme="minorHAnsi"/>
                <w:color w:val="000000"/>
                <w:sz w:val="24"/>
                <w:szCs w:val="24"/>
                <w:highlight w:val="lightGray"/>
                <w:lang w:val="lt-LT" w:eastAsia="lt-LT"/>
              </w:rPr>
              <w:t>]</w:t>
            </w:r>
            <w:r w:rsidRPr="00BD773A">
              <w:rPr>
                <w:rFonts w:eastAsia="Times New Roman" w:cstheme="minorHAnsi"/>
                <w:color w:val="000000"/>
                <w:sz w:val="24"/>
                <w:szCs w:val="24"/>
                <w:lang w:val="lt-LT" w:eastAsia="lt-LT"/>
              </w:rPr>
              <w:t>).</w:t>
            </w:r>
          </w:p>
        </w:tc>
        <w:tc>
          <w:tcPr>
            <w:tcW w:w="1843" w:type="dxa"/>
          </w:tcPr>
          <w:p w14:paraId="759C4BAA" w14:textId="433B07B6" w:rsidR="00045E72" w:rsidRPr="00BD773A" w:rsidRDefault="00764E2A" w:rsidP="00CD5651">
            <w:pPr>
              <w:spacing w:line="276" w:lineRule="auto"/>
              <w:rPr>
                <w:rFonts w:cstheme="minorHAnsi"/>
                <w:sz w:val="24"/>
                <w:szCs w:val="24"/>
                <w:lang w:val="lt-LT"/>
              </w:rPr>
            </w:pPr>
            <w:r w:rsidRPr="00BD773A">
              <w:rPr>
                <w:rFonts w:cstheme="minorHAnsi"/>
                <w:sz w:val="24"/>
                <w:szCs w:val="24"/>
                <w:lang w:val="lt-LT"/>
              </w:rPr>
              <w:t>6.</w:t>
            </w:r>
            <w:r w:rsidR="009260E8" w:rsidRPr="00BD773A">
              <w:rPr>
                <w:rFonts w:cstheme="minorHAnsi"/>
                <w:sz w:val="24"/>
                <w:szCs w:val="24"/>
                <w:lang w:val="lt-LT"/>
              </w:rPr>
              <w:t>1</w:t>
            </w:r>
            <w:r w:rsidR="00DA3B66" w:rsidRPr="00BD773A">
              <w:rPr>
                <w:rFonts w:cstheme="minorHAnsi"/>
                <w:sz w:val="24"/>
                <w:szCs w:val="24"/>
                <w:lang w:val="lt-LT"/>
              </w:rPr>
              <w:t>.</w:t>
            </w:r>
          </w:p>
        </w:tc>
      </w:tr>
      <w:tr w:rsidR="00434378" w:rsidRPr="00BD773A" w14:paraId="5783705D" w14:textId="77777777" w:rsidTr="00E37ADB">
        <w:tc>
          <w:tcPr>
            <w:tcW w:w="2552" w:type="dxa"/>
          </w:tcPr>
          <w:p w14:paraId="5C1B1F6D" w14:textId="37161B57" w:rsidR="00434378" w:rsidRPr="00BD773A" w:rsidRDefault="00434378" w:rsidP="00434378">
            <w:pPr>
              <w:pStyle w:val="ListParagraph"/>
              <w:spacing w:line="276" w:lineRule="auto"/>
              <w:ind w:left="0"/>
              <w:rPr>
                <w:rFonts w:asciiTheme="minorHAnsi" w:eastAsia="Calibri" w:hAnsiTheme="minorHAnsi" w:cstheme="minorHAnsi"/>
                <w:b/>
                <w:bCs/>
              </w:rPr>
            </w:pPr>
            <w:r w:rsidRPr="00BD773A">
              <w:rPr>
                <w:rFonts w:asciiTheme="minorHAnsi" w:eastAsia="Arial Unicode MS" w:hAnsiTheme="minorHAnsi" w:cstheme="minorHAnsi"/>
                <w:b/>
                <w:bCs/>
                <w:color w:val="000000"/>
                <w:bdr w:val="nil"/>
              </w:rPr>
              <w:t xml:space="preserve">3.4. Sutarties kainos / įkainių perskaičiavimas </w:t>
            </w:r>
          </w:p>
        </w:tc>
        <w:tc>
          <w:tcPr>
            <w:tcW w:w="5103" w:type="dxa"/>
            <w:gridSpan w:val="2"/>
          </w:tcPr>
          <w:p w14:paraId="2D9A96B0" w14:textId="3A0F703C" w:rsidR="00434378" w:rsidRPr="00BD773A" w:rsidRDefault="00434378" w:rsidP="00434378">
            <w:pPr>
              <w:spacing w:after="0" w:line="276" w:lineRule="auto"/>
              <w:jc w:val="both"/>
              <w:rPr>
                <w:rFonts w:eastAsia="Times New Roman" w:cstheme="minorHAnsi"/>
                <w:sz w:val="24"/>
                <w:szCs w:val="24"/>
                <w:lang w:val="lt-LT"/>
              </w:rPr>
            </w:pPr>
            <w:r w:rsidRPr="00BD773A">
              <w:rPr>
                <w:rFonts w:eastAsia="Times New Roman" w:cstheme="minorHAnsi"/>
                <w:sz w:val="24"/>
                <w:szCs w:val="24"/>
                <w:lang w:val="lt-LT"/>
              </w:rPr>
              <w:t>Sutarties įkainiai bus perskaičiuojama (-i):</w:t>
            </w:r>
          </w:p>
          <w:p w14:paraId="1E93AA11" w14:textId="510A8FB1" w:rsidR="00434378" w:rsidRPr="00BD773A" w:rsidRDefault="00434378" w:rsidP="00434378">
            <w:pPr>
              <w:spacing w:after="0" w:line="276" w:lineRule="auto"/>
              <w:jc w:val="both"/>
              <w:rPr>
                <w:rFonts w:eastAsia="Times New Roman" w:cstheme="minorHAnsi"/>
                <w:sz w:val="24"/>
                <w:szCs w:val="24"/>
                <w:lang w:val="lt-LT"/>
              </w:rPr>
            </w:pPr>
            <w:r w:rsidRPr="00BD773A">
              <w:rPr>
                <w:rFonts w:eastAsia="Times New Roman" w:cstheme="minorHAnsi"/>
                <w:sz w:val="24"/>
                <w:szCs w:val="24"/>
                <w:lang w:val="lt-LT"/>
              </w:rPr>
              <w:t xml:space="preserve">- pagal prekių grupės </w:t>
            </w:r>
            <w:sdt>
              <w:sdtPr>
                <w:rPr>
                  <w:rFonts w:cstheme="minorHAnsi"/>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BD773A">
                  <w:rPr>
                    <w:rFonts w:cstheme="minorHAnsi"/>
                    <w:sz w:val="24"/>
                    <w:szCs w:val="24"/>
                    <w:lang w:val="lt-LT"/>
                  </w:rPr>
                  <w:t>„0611 FARMACIJOS GAMINIAI“</w:t>
                </w:r>
              </w:sdtContent>
            </w:sdt>
            <w:r w:rsidRPr="00BD773A">
              <w:rPr>
                <w:rFonts w:eastAsia="Times New Roman" w:cstheme="minorHAnsi"/>
                <w:sz w:val="24"/>
                <w:szCs w:val="24"/>
                <w:lang w:val="lt-LT"/>
              </w:rPr>
              <w:t xml:space="preserve"> kainų pokyčius;</w:t>
            </w:r>
          </w:p>
          <w:p w14:paraId="21F016A2" w14:textId="77777777" w:rsidR="00434378" w:rsidRPr="00BD773A" w:rsidRDefault="00434378" w:rsidP="00434378">
            <w:pPr>
              <w:spacing w:after="0" w:line="276" w:lineRule="auto"/>
              <w:jc w:val="both"/>
              <w:rPr>
                <w:rFonts w:eastAsia="Times New Roman" w:cstheme="minorHAnsi"/>
                <w:sz w:val="24"/>
                <w:szCs w:val="24"/>
                <w:lang w:val="lt-LT"/>
              </w:rPr>
            </w:pPr>
            <w:r w:rsidRPr="00BD773A">
              <w:rPr>
                <w:rFonts w:eastAsia="Times New Roman" w:cstheme="minorHAnsi"/>
                <w:sz w:val="24"/>
                <w:szCs w:val="24"/>
                <w:lang w:val="lt-LT"/>
              </w:rPr>
              <w:t>- dėl PVM tarifo pasikeitimo.</w:t>
            </w:r>
          </w:p>
          <w:p w14:paraId="12A11122" w14:textId="77777777" w:rsidR="00434378" w:rsidRPr="00BD773A" w:rsidRDefault="00434378" w:rsidP="00434378">
            <w:pPr>
              <w:spacing w:after="0" w:line="276" w:lineRule="auto"/>
              <w:jc w:val="both"/>
              <w:rPr>
                <w:rFonts w:eastAsia="Times New Roman" w:cstheme="minorHAnsi"/>
                <w:sz w:val="24"/>
                <w:szCs w:val="24"/>
                <w:lang w:val="lt-LT"/>
              </w:rPr>
            </w:pPr>
          </w:p>
          <w:p w14:paraId="481AF561" w14:textId="6D274D23" w:rsidR="00434378" w:rsidRPr="00BD773A" w:rsidRDefault="00434378" w:rsidP="00434378">
            <w:pPr>
              <w:spacing w:after="120" w:line="276" w:lineRule="auto"/>
              <w:jc w:val="both"/>
              <w:rPr>
                <w:rFonts w:eastAsia="Times New Roman" w:cstheme="minorHAnsi"/>
                <w:b/>
                <w:bCs/>
                <w:i/>
                <w:iCs/>
                <w:sz w:val="24"/>
                <w:szCs w:val="24"/>
                <w:highlight w:val="yellow"/>
                <w:u w:val="single"/>
                <w:lang w:val="lt-LT"/>
              </w:rPr>
            </w:pPr>
            <w:r w:rsidRPr="00BD773A">
              <w:rPr>
                <w:rFonts w:cstheme="minorHAnsi"/>
                <w:sz w:val="24"/>
                <w:szCs w:val="24"/>
                <w:lang w:val="lt-LT" w:eastAsia="lt-LT"/>
              </w:rPr>
              <w:t xml:space="preserve">3.4.1. </w:t>
            </w:r>
            <w:r w:rsidRPr="00BD773A">
              <w:rPr>
                <w:rFonts w:cstheme="minorHAnsi"/>
                <w:sz w:val="24"/>
                <w:szCs w:val="24"/>
                <w:lang w:val="lt-LT"/>
              </w:rPr>
              <w:t xml:space="preserve">Bet kuri Sutarties Šalis Sutarties galiojimo metu turi teisę inicijuoti Sutartyje numatytų įkainių perskaičiavimą (keitimą) ne anksčiau kaip po </w:t>
            </w:r>
            <w:r w:rsidR="00C63D81" w:rsidRPr="00BD773A">
              <w:rPr>
                <w:rFonts w:cstheme="minorHAnsi"/>
                <w:sz w:val="24"/>
                <w:szCs w:val="24"/>
                <w:lang w:val="lt-LT"/>
              </w:rPr>
              <w:t>3</w:t>
            </w:r>
            <w:r w:rsidRPr="00BD773A">
              <w:rPr>
                <w:rFonts w:cstheme="minorHAnsi"/>
                <w:sz w:val="24"/>
                <w:szCs w:val="24"/>
                <w:lang w:val="lt-LT"/>
              </w:rPr>
              <w:t xml:space="preserve"> mėnesių nuo </w:t>
            </w:r>
            <w:sdt>
              <w:sdtPr>
                <w:rPr>
                  <w:rFonts w:cstheme="minorHAnsi"/>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D773A">
                  <w:rPr>
                    <w:rFonts w:cstheme="minorHAnsi"/>
                    <w:sz w:val="24"/>
                    <w:szCs w:val="24"/>
                    <w:lang w:val="lt-LT"/>
                  </w:rPr>
                  <w:t>Sutarties sudarymo dienos</w:t>
                </w:r>
              </w:sdtContent>
            </w:sdt>
            <w:r w:rsidRPr="00BD773A">
              <w:rPr>
                <w:rFonts w:cstheme="minorHAnsi"/>
                <w:sz w:val="24"/>
                <w:szCs w:val="24"/>
                <w:lang w:val="lt-LT"/>
              </w:rPr>
              <w:t xml:space="preserve"> (</w:t>
            </w:r>
            <w:r w:rsidRPr="00BD773A">
              <w:rPr>
                <w:rFonts w:cstheme="minorHAnsi"/>
                <w:i/>
                <w:iCs/>
                <w:sz w:val="24"/>
                <w:szCs w:val="24"/>
                <w:lang w:val="lt-LT"/>
              </w:rPr>
              <w:t>jeigu perskaičiavimas jau buvo atliktas – nuo paskutinio perskaičiavimo pagal šį papunktį dienos</w:t>
            </w:r>
            <w:r w:rsidRPr="00BD773A">
              <w:rPr>
                <w:rFonts w:cstheme="minorHAnsi"/>
                <w:sz w:val="24"/>
                <w:szCs w:val="24"/>
                <w:lang w:val="lt-LT"/>
              </w:rPr>
              <w:t xml:space="preserve">), jeigu Vartojimo prekių ir paslaugų kainų pokytis (k), apskaičiuotas kaip nustatyta 3.4.3 p., viršija 5 proc. </w:t>
            </w:r>
          </w:p>
          <w:p w14:paraId="4D4474A3" w14:textId="5BA24E8D" w:rsidR="00434378" w:rsidRPr="00BD773A" w:rsidRDefault="00434378" w:rsidP="00434378">
            <w:pPr>
              <w:jc w:val="both"/>
              <w:rPr>
                <w:rFonts w:cstheme="minorHAnsi"/>
                <w:sz w:val="24"/>
                <w:szCs w:val="24"/>
                <w:lang w:val="lt-LT"/>
              </w:rPr>
            </w:pPr>
            <w:r w:rsidRPr="00BD773A">
              <w:rPr>
                <w:rFonts w:cstheme="minorHAnsi"/>
                <w:sz w:val="24"/>
                <w:szCs w:val="24"/>
                <w:lang w:val="lt-LT"/>
              </w:rPr>
              <w:t xml:space="preserve">3.4.2. Šalys privalo susitarime nurodyti indekso reikšmę laikotarpio pradžioje ir jos nustatymo </w:t>
            </w:r>
            <w:r w:rsidRPr="00BD773A">
              <w:rPr>
                <w:rFonts w:cstheme="minorHAnsi"/>
                <w:sz w:val="24"/>
                <w:szCs w:val="24"/>
                <w:lang w:val="lt-LT"/>
              </w:rPr>
              <w:lastRenderedPageBreak/>
              <w:t>datą, indekso reikšmę laikotarpio pabaigoje ir jos nustatymo datą, kainų pokytį (k), perskaičiuotus įkainius, perskaičiuotą Pradinės sutarties vertę.</w:t>
            </w:r>
          </w:p>
          <w:p w14:paraId="563B685B" w14:textId="3A037F5F" w:rsidR="00434378" w:rsidRPr="00BD773A" w:rsidRDefault="00434378" w:rsidP="00434378">
            <w:pPr>
              <w:jc w:val="both"/>
              <w:rPr>
                <w:rFonts w:cstheme="minorHAnsi"/>
                <w:sz w:val="24"/>
                <w:szCs w:val="24"/>
                <w:lang w:val="lt-LT"/>
              </w:rPr>
            </w:pPr>
            <w:r w:rsidRPr="00BD773A">
              <w:rPr>
                <w:rFonts w:cstheme="minorHAnsi"/>
                <w:sz w:val="24"/>
                <w:szCs w:val="24"/>
                <w:lang w:val="lt-LT"/>
              </w:rPr>
              <w:t xml:space="preserve">3.4.3. </w:t>
            </w:r>
            <w:r w:rsidR="00AF076C" w:rsidRPr="00BD773A">
              <w:rPr>
                <w:rFonts w:cstheme="minorHAnsi"/>
                <w:sz w:val="24"/>
                <w:szCs w:val="24"/>
                <w:lang w:val="lt-LT"/>
              </w:rPr>
              <w:t>Nauji įkainiai</w:t>
            </w:r>
            <w:r w:rsidRPr="00BD773A">
              <w:rPr>
                <w:rFonts w:cstheme="minorHAnsi"/>
                <w:sz w:val="24"/>
                <w:szCs w:val="24"/>
                <w:lang w:val="lt-LT"/>
              </w:rPr>
              <w:t xml:space="preserve"> apskaičiuojam</w:t>
            </w:r>
            <w:r w:rsidR="00AF076C" w:rsidRPr="00BD773A">
              <w:rPr>
                <w:rFonts w:cstheme="minorHAnsi"/>
                <w:sz w:val="24"/>
                <w:szCs w:val="24"/>
                <w:lang w:val="lt-LT"/>
              </w:rPr>
              <w:t>i</w:t>
            </w:r>
            <w:r w:rsidRPr="00BD773A">
              <w:rPr>
                <w:rFonts w:cstheme="minorHAnsi"/>
                <w:sz w:val="24"/>
                <w:szCs w:val="24"/>
                <w:lang w:val="lt-LT"/>
              </w:rPr>
              <w:t xml:space="preserve"> pagal formulę:</w:t>
            </w:r>
          </w:p>
          <w:p w14:paraId="401F4E6A" w14:textId="77777777" w:rsidR="00434378" w:rsidRPr="00BD773A" w:rsidRDefault="00000000" w:rsidP="00434378">
            <w:pPr>
              <w:jc w:val="both"/>
              <w:rPr>
                <w:rFonts w:cstheme="minorHAnsi"/>
                <w:i/>
                <w:sz w:val="24"/>
                <w:szCs w:val="24"/>
                <w:lang w:val="lt-LT"/>
              </w:rPr>
            </w:pPr>
            <m:oMath>
              <m:sSub>
                <m:sSubPr>
                  <m:ctrlPr>
                    <w:rPr>
                      <w:rFonts w:ascii="Cambria Math" w:hAnsi="Cambria Math" w:cstheme="minorHAnsi"/>
                      <w:i/>
                      <w:sz w:val="24"/>
                      <w:szCs w:val="24"/>
                      <w:lang w:val="lt-LT"/>
                    </w:rPr>
                  </m:ctrlPr>
                </m:sSubPr>
                <m:e>
                  <m:r>
                    <w:rPr>
                      <w:rFonts w:ascii="Cambria Math" w:hAnsi="Cambria Math" w:cstheme="minorHAnsi"/>
                      <w:sz w:val="24"/>
                      <w:szCs w:val="24"/>
                      <w:lang w:val="lt-LT"/>
                    </w:rPr>
                    <m:t>a</m:t>
                  </m:r>
                </m:e>
                <m:sub>
                  <m:r>
                    <w:rPr>
                      <w:rFonts w:ascii="Cambria Math" w:hAnsi="Cambria Math" w:cstheme="minorHAnsi"/>
                      <w:sz w:val="24"/>
                      <w:szCs w:val="24"/>
                      <w:lang w:val="lt-LT"/>
                    </w:rPr>
                    <m:t>1</m:t>
                  </m:r>
                </m:sub>
              </m:sSub>
              <m:r>
                <w:rPr>
                  <w:rFonts w:ascii="Cambria Math" w:hAnsi="Cambria Math" w:cstheme="minorHAnsi"/>
                  <w:sz w:val="24"/>
                  <w:szCs w:val="24"/>
                  <w:lang w:val="lt-LT"/>
                </w:rPr>
                <m:t>=</m:t>
              </m:r>
              <m:r>
                <w:rPr>
                  <w:rFonts w:ascii="Cambria Math" w:eastAsiaTheme="minorEastAsia" w:hAnsi="Cambria Math" w:cstheme="minorHAnsi"/>
                  <w:sz w:val="24"/>
                  <w:szCs w:val="24"/>
                  <w:lang w:val="lt-LT"/>
                </w:rPr>
                <m:t>a+</m:t>
              </m:r>
              <m:d>
                <m:dPr>
                  <m:ctrlPr>
                    <w:rPr>
                      <w:rFonts w:ascii="Cambria Math" w:eastAsiaTheme="minorEastAsia" w:hAnsi="Cambria Math" w:cstheme="minorHAnsi"/>
                      <w:i/>
                      <w:sz w:val="24"/>
                      <w:szCs w:val="24"/>
                      <w:lang w:val="lt-LT"/>
                    </w:rPr>
                  </m:ctrlPr>
                </m:dPr>
                <m:e>
                  <m:f>
                    <m:fPr>
                      <m:ctrlPr>
                        <w:rPr>
                          <w:rFonts w:ascii="Cambria Math" w:eastAsiaTheme="minorEastAsia" w:hAnsi="Cambria Math" w:cstheme="minorHAnsi"/>
                          <w:i/>
                          <w:sz w:val="24"/>
                          <w:szCs w:val="24"/>
                          <w:lang w:val="lt-LT"/>
                        </w:rPr>
                      </m:ctrlPr>
                    </m:fPr>
                    <m:num>
                      <m:r>
                        <w:rPr>
                          <w:rFonts w:ascii="Cambria Math" w:eastAsiaTheme="minorEastAsia" w:hAnsi="Cambria Math" w:cstheme="minorHAnsi"/>
                          <w:sz w:val="24"/>
                          <w:szCs w:val="24"/>
                          <w:lang w:val="lt-LT"/>
                        </w:rPr>
                        <m:t>k</m:t>
                      </m:r>
                    </m:num>
                    <m:den>
                      <m:r>
                        <w:rPr>
                          <w:rFonts w:ascii="Cambria Math" w:eastAsiaTheme="minorEastAsia" w:hAnsi="Cambria Math" w:cstheme="minorHAnsi"/>
                          <w:sz w:val="24"/>
                          <w:szCs w:val="24"/>
                          <w:lang w:val="lt-LT"/>
                        </w:rPr>
                        <m:t>100</m:t>
                      </m:r>
                    </m:den>
                  </m:f>
                  <m:r>
                    <w:rPr>
                      <w:rFonts w:ascii="Cambria Math" w:eastAsiaTheme="minorEastAsia" w:hAnsi="Cambria Math" w:cstheme="minorHAnsi"/>
                      <w:sz w:val="24"/>
                      <w:szCs w:val="24"/>
                      <w:lang w:val="lt-LT"/>
                    </w:rPr>
                    <m:t>×a</m:t>
                  </m:r>
                </m:e>
              </m:d>
            </m:oMath>
            <w:r w:rsidR="00434378" w:rsidRPr="00BD773A">
              <w:rPr>
                <w:rFonts w:eastAsiaTheme="minorEastAsia" w:cstheme="minorHAnsi"/>
                <w:i/>
                <w:sz w:val="24"/>
                <w:szCs w:val="24"/>
                <w:lang w:val="lt-LT"/>
              </w:rPr>
              <w:t>, kur</w:t>
            </w:r>
          </w:p>
          <w:p w14:paraId="0C100CCE" w14:textId="4A5C2470" w:rsidR="00434378" w:rsidRPr="00BD773A" w:rsidRDefault="00434378" w:rsidP="00434378">
            <w:pPr>
              <w:jc w:val="both"/>
              <w:rPr>
                <w:rFonts w:cstheme="minorHAnsi"/>
                <w:sz w:val="24"/>
                <w:szCs w:val="24"/>
                <w:lang w:val="lt-LT"/>
              </w:rPr>
            </w:pPr>
            <w:r w:rsidRPr="00BD773A">
              <w:rPr>
                <w:rFonts w:cstheme="minorHAnsi"/>
                <w:sz w:val="24"/>
                <w:szCs w:val="24"/>
                <w:lang w:val="lt-LT"/>
              </w:rPr>
              <w:t>a – įkainis (Eur be PVM)) (jei jis jau buvo perskaičiuota</w:t>
            </w:r>
            <w:r w:rsidR="00AF076C" w:rsidRPr="00BD773A">
              <w:rPr>
                <w:rFonts w:cstheme="minorHAnsi"/>
                <w:sz w:val="24"/>
                <w:szCs w:val="24"/>
                <w:lang w:val="lt-LT"/>
              </w:rPr>
              <w:t>s,</w:t>
            </w:r>
            <w:r w:rsidRPr="00BD773A">
              <w:rPr>
                <w:rFonts w:cstheme="minorHAnsi"/>
                <w:sz w:val="24"/>
                <w:szCs w:val="24"/>
                <w:lang w:val="lt-LT"/>
              </w:rPr>
              <w:t xml:space="preserve"> tai po paskutinio perskaičiavimo);</w:t>
            </w:r>
          </w:p>
          <w:p w14:paraId="5EC7FB93" w14:textId="4AA31853" w:rsidR="00434378" w:rsidRPr="00BD773A" w:rsidRDefault="00434378" w:rsidP="00434378">
            <w:pPr>
              <w:jc w:val="both"/>
              <w:rPr>
                <w:rFonts w:cstheme="minorHAnsi"/>
                <w:sz w:val="24"/>
                <w:szCs w:val="24"/>
                <w:lang w:val="lt-LT"/>
              </w:rPr>
            </w:pPr>
            <w:r w:rsidRPr="00BD773A">
              <w:rPr>
                <w:rFonts w:cstheme="minorHAnsi"/>
                <w:sz w:val="24"/>
                <w:szCs w:val="24"/>
                <w:lang w:val="lt-LT"/>
              </w:rPr>
              <w:t>a</w:t>
            </w:r>
            <w:r w:rsidRPr="00BD773A">
              <w:rPr>
                <w:rFonts w:cstheme="minorHAnsi"/>
                <w:sz w:val="24"/>
                <w:szCs w:val="24"/>
                <w:vertAlign w:val="subscript"/>
                <w:lang w:val="lt-LT"/>
              </w:rPr>
              <w:t>1</w:t>
            </w:r>
            <w:r w:rsidRPr="00BD773A">
              <w:rPr>
                <w:rFonts w:cstheme="minorHAnsi"/>
                <w:sz w:val="24"/>
                <w:szCs w:val="24"/>
                <w:lang w:val="lt-LT"/>
              </w:rPr>
              <w:t xml:space="preserve"> – perskaičiuota</w:t>
            </w:r>
            <w:r w:rsidR="00AF076C" w:rsidRPr="00BD773A">
              <w:rPr>
                <w:rFonts w:cstheme="minorHAnsi"/>
                <w:sz w:val="24"/>
                <w:szCs w:val="24"/>
                <w:lang w:val="lt-LT"/>
              </w:rPr>
              <w:t>s</w:t>
            </w:r>
            <w:r w:rsidRPr="00BD773A">
              <w:rPr>
                <w:rFonts w:cstheme="minorHAnsi"/>
                <w:sz w:val="24"/>
                <w:szCs w:val="24"/>
                <w:lang w:val="lt-LT"/>
              </w:rPr>
              <w:t xml:space="preserve"> (pakeista</w:t>
            </w:r>
            <w:r w:rsidR="00AF076C" w:rsidRPr="00BD773A">
              <w:rPr>
                <w:rFonts w:cstheme="minorHAnsi"/>
                <w:sz w:val="24"/>
                <w:szCs w:val="24"/>
                <w:lang w:val="lt-LT"/>
              </w:rPr>
              <w:t xml:space="preserve">s) </w:t>
            </w:r>
            <w:r w:rsidRPr="00BD773A">
              <w:rPr>
                <w:rFonts w:cstheme="minorHAnsi"/>
                <w:sz w:val="24"/>
                <w:szCs w:val="24"/>
                <w:lang w:val="lt-LT"/>
              </w:rPr>
              <w:t>įkainis (Eur be PVM);</w:t>
            </w:r>
          </w:p>
          <w:p w14:paraId="390B0DD8" w14:textId="4BA00E30" w:rsidR="00434378" w:rsidRPr="00BD773A" w:rsidRDefault="00434378" w:rsidP="00434378">
            <w:pPr>
              <w:jc w:val="both"/>
              <w:rPr>
                <w:rFonts w:cstheme="minorHAnsi"/>
                <w:sz w:val="24"/>
                <w:szCs w:val="24"/>
                <w:lang w:val="lt-LT"/>
              </w:rPr>
            </w:pPr>
            <w:r w:rsidRPr="00BD773A">
              <w:rPr>
                <w:rFonts w:cstheme="minorHAnsi"/>
                <w:sz w:val="24"/>
                <w:szCs w:val="24"/>
                <w:lang w:val="lt-LT"/>
              </w:rPr>
              <w:t xml:space="preserve">k – pagal vartotojų kainų indeksą </w:t>
            </w:r>
            <w:sdt>
              <w:sdtPr>
                <w:rPr>
                  <w:rFonts w:cstheme="minorHAnsi"/>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BD773A">
                  <w:rPr>
                    <w:rFonts w:cstheme="minorHAnsi"/>
                    <w:sz w:val="24"/>
                    <w:szCs w:val="24"/>
                    <w:lang w:val="lt-LT"/>
                  </w:rPr>
                  <w:t>„0611 FARMACIJOS GAMINIAI“</w:t>
                </w:r>
              </w:sdtContent>
            </w:sdt>
            <w:r w:rsidRPr="00BD773A">
              <w:rPr>
                <w:rFonts w:eastAsia="Times New Roman" w:cstheme="minorHAnsi"/>
                <w:sz w:val="24"/>
                <w:szCs w:val="24"/>
                <w:lang w:val="lt-LT"/>
              </w:rPr>
              <w:t xml:space="preserve"> </w:t>
            </w:r>
            <w:r w:rsidRPr="00BD773A">
              <w:rPr>
                <w:rFonts w:cstheme="minorHAnsi"/>
                <w:sz w:val="24"/>
                <w:szCs w:val="24"/>
                <w:lang w:val="lt-LT"/>
              </w:rPr>
              <w:t xml:space="preserve">apskaičiuotas Vartojimo prekių ir paslaugų kainų pokytis (padidėjimas arba sumažėjimas) (%). „k“ reikšmė skaičiuojama pagal formulę: </w:t>
            </w:r>
          </w:p>
          <w:p w14:paraId="781EF055" w14:textId="77777777" w:rsidR="00434378" w:rsidRPr="00BD773A" w:rsidRDefault="00434378" w:rsidP="00434378">
            <w:pPr>
              <w:jc w:val="both"/>
              <w:rPr>
                <w:rFonts w:cstheme="minorHAnsi"/>
                <w:sz w:val="24"/>
                <w:szCs w:val="24"/>
                <w:lang w:val="lt-LT"/>
              </w:rPr>
            </w:pPr>
            <m:oMath>
              <m:r>
                <w:rPr>
                  <w:rFonts w:ascii="Cambria Math" w:hAnsi="Cambria Math" w:cstheme="minorHAnsi"/>
                  <w:sz w:val="24"/>
                  <w:szCs w:val="24"/>
                  <w:lang w:val="lt-LT"/>
                </w:rPr>
                <m:t>k =</m:t>
              </m:r>
              <m:f>
                <m:fPr>
                  <m:ctrlPr>
                    <w:rPr>
                      <w:rFonts w:ascii="Cambria Math" w:eastAsiaTheme="minorEastAsia" w:hAnsi="Cambria Math" w:cstheme="minorHAnsi"/>
                      <w:i/>
                      <w:sz w:val="24"/>
                      <w:szCs w:val="24"/>
                      <w:lang w:val="lt-LT"/>
                    </w:rPr>
                  </m:ctrlPr>
                </m:fPr>
                <m:num>
                  <m:sSub>
                    <m:sSubPr>
                      <m:ctrlPr>
                        <w:rPr>
                          <w:rFonts w:ascii="Cambria Math" w:eastAsiaTheme="minorEastAsia" w:hAnsi="Cambria Math" w:cstheme="minorHAnsi"/>
                          <w:i/>
                          <w:sz w:val="24"/>
                          <w:szCs w:val="24"/>
                          <w:lang w:val="lt-LT"/>
                        </w:rPr>
                      </m:ctrlPr>
                    </m:sSubPr>
                    <m:e>
                      <m:r>
                        <w:rPr>
                          <w:rFonts w:ascii="Cambria Math" w:eastAsiaTheme="minorEastAsia" w:hAnsi="Cambria Math" w:cstheme="minorHAnsi"/>
                          <w:sz w:val="24"/>
                          <w:szCs w:val="24"/>
                          <w:lang w:val="lt-LT"/>
                        </w:rPr>
                        <m:t>Ind</m:t>
                      </m:r>
                    </m:e>
                    <m:sub>
                      <m:r>
                        <w:rPr>
                          <w:rFonts w:ascii="Cambria Math" w:eastAsiaTheme="minorEastAsia" w:hAnsi="Cambria Math" w:cstheme="minorHAnsi"/>
                          <w:sz w:val="24"/>
                          <w:szCs w:val="24"/>
                          <w:lang w:val="lt-LT"/>
                        </w:rPr>
                        <m:t>naujausias</m:t>
                      </m:r>
                    </m:sub>
                  </m:sSub>
                </m:num>
                <m:den>
                  <m:sSub>
                    <m:sSubPr>
                      <m:ctrlPr>
                        <w:rPr>
                          <w:rFonts w:ascii="Cambria Math" w:eastAsiaTheme="minorEastAsia" w:hAnsi="Cambria Math" w:cstheme="minorHAnsi"/>
                          <w:i/>
                          <w:sz w:val="24"/>
                          <w:szCs w:val="24"/>
                          <w:lang w:val="lt-LT"/>
                        </w:rPr>
                      </m:ctrlPr>
                    </m:sSubPr>
                    <m:e>
                      <m:r>
                        <w:rPr>
                          <w:rFonts w:ascii="Cambria Math" w:eastAsiaTheme="minorEastAsia" w:hAnsi="Cambria Math" w:cstheme="minorHAnsi"/>
                          <w:sz w:val="24"/>
                          <w:szCs w:val="24"/>
                          <w:lang w:val="lt-LT"/>
                        </w:rPr>
                        <m:t>Ind</m:t>
                      </m:r>
                    </m:e>
                    <m:sub>
                      <m:r>
                        <w:rPr>
                          <w:rFonts w:ascii="Cambria Math" w:eastAsiaTheme="minorEastAsia" w:hAnsi="Cambria Math" w:cstheme="minorHAnsi"/>
                          <w:sz w:val="24"/>
                          <w:szCs w:val="24"/>
                          <w:lang w:val="lt-LT"/>
                        </w:rPr>
                        <m:t>pradžia</m:t>
                      </m:r>
                    </m:sub>
                  </m:sSub>
                </m:den>
              </m:f>
              <m:r>
                <w:rPr>
                  <w:rFonts w:ascii="Cambria Math" w:eastAsiaTheme="minorEastAsia" w:hAnsi="Cambria Math" w:cstheme="minorHAnsi"/>
                  <w:sz w:val="24"/>
                  <w:szCs w:val="24"/>
                  <w:lang w:val="lt-LT"/>
                </w:rPr>
                <m:t>×100-100</m:t>
              </m:r>
            </m:oMath>
            <w:r w:rsidRPr="00BD773A">
              <w:rPr>
                <w:rFonts w:eastAsiaTheme="minorEastAsia" w:cstheme="minorHAnsi"/>
                <w:sz w:val="24"/>
                <w:szCs w:val="24"/>
                <w:lang w:val="lt-LT"/>
              </w:rPr>
              <w:t xml:space="preserve">, (proc.), kur </w:t>
            </w:r>
          </w:p>
          <w:p w14:paraId="55F6D70D" w14:textId="65560C38" w:rsidR="00434378" w:rsidRPr="00BD773A" w:rsidRDefault="00434378" w:rsidP="00434378">
            <w:pPr>
              <w:jc w:val="both"/>
              <w:rPr>
                <w:rFonts w:cstheme="minorHAnsi"/>
                <w:sz w:val="24"/>
                <w:szCs w:val="24"/>
                <w:lang w:val="lt-LT"/>
              </w:rPr>
            </w:pPr>
            <w:r w:rsidRPr="00BD773A">
              <w:rPr>
                <w:rFonts w:cstheme="minorHAnsi"/>
                <w:sz w:val="24"/>
                <w:szCs w:val="24"/>
                <w:lang w:val="lt-LT"/>
              </w:rPr>
              <w:t>Ind</w:t>
            </w:r>
            <w:r w:rsidRPr="00BD773A">
              <w:rPr>
                <w:rFonts w:cstheme="minorHAnsi"/>
                <w:sz w:val="24"/>
                <w:szCs w:val="24"/>
                <w:vertAlign w:val="subscript"/>
                <w:lang w:val="lt-LT"/>
              </w:rPr>
              <w:t>naujausias</w:t>
            </w:r>
            <w:r w:rsidRPr="00BD773A">
              <w:rPr>
                <w:rFonts w:cstheme="minorHAnsi"/>
                <w:sz w:val="24"/>
                <w:szCs w:val="24"/>
                <w:lang w:val="lt-LT"/>
              </w:rPr>
              <w:t xml:space="preserve"> – kreipimosi dėl įkainių perskaičiavimo išsiuntimo kitai Šaliai datą naujausias paskelbtas vartojimo prekių ir paslaugų indeksas </w:t>
            </w:r>
            <w:sdt>
              <w:sdtPr>
                <w:rPr>
                  <w:rFonts w:cstheme="minorHAnsi"/>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BD773A">
                  <w:rPr>
                    <w:rFonts w:cstheme="minorHAnsi"/>
                    <w:sz w:val="24"/>
                    <w:szCs w:val="24"/>
                    <w:lang w:val="lt-LT"/>
                  </w:rPr>
                  <w:t>„0611 FARMACIJOS GAMINIAI“.</w:t>
                </w:r>
              </w:sdtContent>
            </w:sdt>
          </w:p>
          <w:p w14:paraId="79A4F665" w14:textId="311FB9F4" w:rsidR="00434378" w:rsidRPr="00BD773A" w:rsidRDefault="00434378" w:rsidP="00434378">
            <w:pPr>
              <w:jc w:val="both"/>
              <w:rPr>
                <w:rFonts w:cstheme="minorHAnsi"/>
                <w:sz w:val="24"/>
                <w:szCs w:val="24"/>
                <w:lang w:val="lt-LT"/>
              </w:rPr>
            </w:pPr>
            <w:r w:rsidRPr="00BD773A">
              <w:rPr>
                <w:rFonts w:cstheme="minorHAnsi"/>
                <w:sz w:val="24"/>
                <w:szCs w:val="24"/>
                <w:lang w:val="lt-LT"/>
              </w:rPr>
              <w:t>Ind</w:t>
            </w:r>
            <w:r w:rsidRPr="00BD773A">
              <w:rPr>
                <w:rFonts w:cstheme="minorHAnsi"/>
                <w:sz w:val="24"/>
                <w:szCs w:val="24"/>
                <w:vertAlign w:val="subscript"/>
                <w:lang w:val="lt-LT"/>
              </w:rPr>
              <w:t>pradžia</w:t>
            </w:r>
            <w:r w:rsidRPr="00BD773A">
              <w:rPr>
                <w:rFonts w:cstheme="minorHAnsi"/>
                <w:sz w:val="24"/>
                <w:szCs w:val="24"/>
                <w:lang w:val="lt-LT"/>
              </w:rPr>
              <w:t xml:space="preserve"> – laikotarpio pradžios datos (mėnesio) vartojimo prekių ir paslaugų indeksas </w:t>
            </w:r>
            <w:sdt>
              <w:sdtPr>
                <w:rPr>
                  <w:rFonts w:cstheme="minorHAnsi"/>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BD773A">
                  <w:rPr>
                    <w:rFonts w:cstheme="minorHAnsi"/>
                    <w:sz w:val="24"/>
                    <w:szCs w:val="24"/>
                    <w:lang w:val="lt-LT"/>
                  </w:rPr>
                  <w:t xml:space="preserve">„0611 FARMACIJOS GAMINIAI“. </w:t>
                </w:r>
              </w:sdtContent>
            </w:sdt>
            <w:r w:rsidRPr="00BD773A">
              <w:rPr>
                <w:rFonts w:cstheme="minorHAnsi"/>
                <w:sz w:val="24"/>
                <w:szCs w:val="24"/>
                <w:lang w:val="lt-LT"/>
              </w:rPr>
              <w:t xml:space="preserve">Pirmojo perskaičiavimo atveju laikotarpio pradžia (mėnuo) yra </w:t>
            </w:r>
            <w:sdt>
              <w:sdtPr>
                <w:rPr>
                  <w:rFonts w:cstheme="minorHAnsi"/>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D773A">
                  <w:rPr>
                    <w:rFonts w:cstheme="minorHAnsi"/>
                    <w:sz w:val="24"/>
                    <w:szCs w:val="24"/>
                    <w:lang w:val="lt-LT"/>
                  </w:rPr>
                  <w:t>Sutarties sudarymo dienos</w:t>
                </w:r>
              </w:sdtContent>
            </w:sdt>
            <w:r w:rsidRPr="00BD773A">
              <w:rPr>
                <w:rFonts w:cstheme="minorHAnsi"/>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Pr="00BD773A" w:rsidRDefault="00434378" w:rsidP="00434378">
            <w:pPr>
              <w:spacing w:after="0" w:line="276" w:lineRule="auto"/>
              <w:jc w:val="both"/>
              <w:rPr>
                <w:rFonts w:cstheme="minorHAnsi"/>
                <w:sz w:val="24"/>
                <w:szCs w:val="24"/>
                <w:lang w:val="lt-LT"/>
              </w:rPr>
            </w:pPr>
            <w:r w:rsidRPr="00BD773A">
              <w:rPr>
                <w:rFonts w:cstheme="minorHAnsi"/>
                <w:sz w:val="24"/>
                <w:szCs w:val="24"/>
                <w:lang w:val="lt-LT"/>
              </w:rPr>
              <w:t xml:space="preserve">3.4.4. Skaičiavimams indeksų reikšmės imamos </w:t>
            </w:r>
            <w:r w:rsidRPr="00BD773A">
              <w:rPr>
                <w:rFonts w:cstheme="minorHAnsi"/>
                <w:b/>
                <w:bCs/>
                <w:sz w:val="24"/>
                <w:szCs w:val="24"/>
                <w:lang w:val="lt-LT"/>
              </w:rPr>
              <w:t>keturių</w:t>
            </w:r>
            <w:r w:rsidRPr="00BD773A">
              <w:rPr>
                <w:rFonts w:cstheme="minorHAnsi"/>
                <w:sz w:val="24"/>
                <w:szCs w:val="24"/>
                <w:lang w:val="lt-LT"/>
              </w:rPr>
              <w:t xml:space="preserve"> skaitmenų po kablelio tikslumu. Apskaičiuotas pokytis (k) tolimesniems skaičiavimams naudojamas suapvalinus iki </w:t>
            </w:r>
            <w:r w:rsidRPr="00BD773A">
              <w:rPr>
                <w:rFonts w:cstheme="minorHAnsi"/>
                <w:b/>
                <w:bCs/>
                <w:sz w:val="24"/>
                <w:szCs w:val="24"/>
                <w:lang w:val="lt-LT"/>
              </w:rPr>
              <w:t>vieno</w:t>
            </w:r>
            <w:r w:rsidRPr="00BD773A">
              <w:rPr>
                <w:rFonts w:cstheme="minorHAnsi"/>
                <w:sz w:val="24"/>
                <w:szCs w:val="24"/>
                <w:lang w:val="lt-LT"/>
              </w:rPr>
              <w:t xml:space="preserve"> skaitmens po kablelio, o apskaičiuotas įkainis „a“ suapvalinamas iki </w:t>
            </w:r>
            <w:r w:rsidRPr="00BD773A">
              <w:rPr>
                <w:rFonts w:cstheme="minorHAnsi"/>
                <w:b/>
                <w:bCs/>
                <w:sz w:val="24"/>
                <w:szCs w:val="24"/>
                <w:lang w:val="lt-LT"/>
              </w:rPr>
              <w:t xml:space="preserve">dviejų </w:t>
            </w:r>
            <w:r w:rsidRPr="00BD773A">
              <w:rPr>
                <w:rFonts w:cstheme="minorHAnsi"/>
                <w:sz w:val="24"/>
                <w:szCs w:val="24"/>
                <w:lang w:val="lt-LT"/>
              </w:rPr>
              <w:t>skaitmenų po kablelio.</w:t>
            </w:r>
          </w:p>
          <w:p w14:paraId="76299349" w14:textId="77777777" w:rsidR="00434378" w:rsidRPr="00BD773A" w:rsidRDefault="00434378" w:rsidP="00434378">
            <w:pPr>
              <w:spacing w:after="0" w:line="276" w:lineRule="auto"/>
              <w:jc w:val="both"/>
              <w:rPr>
                <w:rFonts w:eastAsia="Times New Roman" w:cstheme="minorHAnsi"/>
                <w:bCs/>
                <w:iCs/>
                <w:sz w:val="24"/>
                <w:szCs w:val="24"/>
                <w:lang w:val="lt-LT" w:eastAsia="lt-LT"/>
              </w:rPr>
            </w:pPr>
          </w:p>
          <w:p w14:paraId="34044990" w14:textId="62972151" w:rsidR="00434378" w:rsidRPr="00BD773A" w:rsidRDefault="00434378" w:rsidP="00434378">
            <w:pPr>
              <w:spacing w:after="0" w:line="276" w:lineRule="auto"/>
              <w:jc w:val="both"/>
              <w:rPr>
                <w:rFonts w:eastAsia="Times New Roman" w:cstheme="minorHAnsi"/>
                <w:sz w:val="24"/>
                <w:szCs w:val="24"/>
                <w:lang w:val="lt-LT"/>
              </w:rPr>
            </w:pPr>
            <w:r w:rsidRPr="00BD773A">
              <w:rPr>
                <w:rFonts w:eastAsia="Times New Roman" w:cstheme="minorHAnsi"/>
                <w:sz w:val="24"/>
                <w:szCs w:val="24"/>
                <w:lang w:val="lt-LT"/>
              </w:rPr>
              <w:t xml:space="preserve">Sutarties įkainiai nebus </w:t>
            </w:r>
            <w:r w:rsidR="00AF076C" w:rsidRPr="00BD773A">
              <w:rPr>
                <w:rFonts w:eastAsia="Times New Roman" w:cstheme="minorHAnsi"/>
                <w:sz w:val="24"/>
                <w:szCs w:val="24"/>
                <w:lang w:val="lt-LT"/>
              </w:rPr>
              <w:t>perskaičiuojami:</w:t>
            </w:r>
          </w:p>
          <w:p w14:paraId="2386DE79" w14:textId="77777777" w:rsidR="00434378" w:rsidRPr="00BD773A" w:rsidRDefault="00434378" w:rsidP="00434378">
            <w:pPr>
              <w:spacing w:after="0" w:line="276" w:lineRule="auto"/>
              <w:jc w:val="both"/>
              <w:rPr>
                <w:rFonts w:eastAsia="Times New Roman" w:cstheme="minorHAnsi"/>
                <w:sz w:val="24"/>
                <w:szCs w:val="24"/>
                <w:lang w:val="lt-LT"/>
              </w:rPr>
            </w:pPr>
            <w:r w:rsidRPr="00BD773A">
              <w:rPr>
                <w:rFonts w:eastAsia="Times New Roman" w:cstheme="minorHAnsi"/>
                <w:sz w:val="24"/>
                <w:szCs w:val="24"/>
                <w:lang w:val="lt-LT"/>
              </w:rPr>
              <w:t xml:space="preserve">- pagal bendrą kainų lygio kitimą, </w:t>
            </w:r>
          </w:p>
          <w:p w14:paraId="17918073" w14:textId="0811948A" w:rsidR="00434378" w:rsidRPr="00BD773A" w:rsidRDefault="00434378" w:rsidP="00434378">
            <w:pPr>
              <w:spacing w:after="0" w:line="276" w:lineRule="auto"/>
              <w:jc w:val="both"/>
              <w:rPr>
                <w:rFonts w:eastAsia="Times New Roman" w:cstheme="minorHAnsi"/>
                <w:sz w:val="24"/>
                <w:szCs w:val="24"/>
                <w:lang w:val="lt-LT"/>
              </w:rPr>
            </w:pPr>
            <w:r w:rsidRPr="00BD773A">
              <w:rPr>
                <w:rFonts w:eastAsia="Times New Roman" w:cstheme="minorHAnsi"/>
                <w:sz w:val="24"/>
                <w:szCs w:val="24"/>
                <w:lang w:val="lt-LT"/>
              </w:rPr>
              <w:t>- dėl kitų mokesčių pasikeitimų.</w:t>
            </w:r>
            <w:r w:rsidRPr="00BD773A">
              <w:rPr>
                <w:rFonts w:eastAsia="Times New Roman" w:cstheme="minorHAnsi"/>
                <w:i/>
                <w:iCs/>
                <w:sz w:val="24"/>
                <w:szCs w:val="24"/>
                <w:u w:val="single"/>
                <w:lang w:val="lt-LT"/>
              </w:rPr>
              <w:t xml:space="preserve"> </w:t>
            </w:r>
          </w:p>
        </w:tc>
        <w:tc>
          <w:tcPr>
            <w:tcW w:w="1843" w:type="dxa"/>
          </w:tcPr>
          <w:p w14:paraId="43F98C2D" w14:textId="4AF98822"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lastRenderedPageBreak/>
              <w:t>6.3.</w:t>
            </w:r>
          </w:p>
        </w:tc>
      </w:tr>
      <w:tr w:rsidR="00434378" w:rsidRPr="00BD773A" w14:paraId="6C741243" w14:textId="77777777" w:rsidTr="009B04D5">
        <w:tc>
          <w:tcPr>
            <w:tcW w:w="2552" w:type="dxa"/>
            <w:tcBorders>
              <w:bottom w:val="single" w:sz="4" w:space="0" w:color="auto"/>
            </w:tcBorders>
          </w:tcPr>
          <w:p w14:paraId="425A9211" w14:textId="72104E72" w:rsidR="00434378" w:rsidRPr="00BD773A" w:rsidRDefault="00434378" w:rsidP="00434378">
            <w:pPr>
              <w:pStyle w:val="ListParagraph"/>
              <w:spacing w:line="276" w:lineRule="auto"/>
              <w:ind w:left="0"/>
              <w:rPr>
                <w:rFonts w:asciiTheme="minorHAnsi" w:eastAsia="Calibri" w:hAnsiTheme="minorHAnsi" w:cstheme="minorHAnsi"/>
                <w:b/>
                <w:bCs/>
                <w:i/>
                <w:iCs/>
              </w:rPr>
            </w:pPr>
            <w:r w:rsidRPr="00BD773A">
              <w:rPr>
                <w:rFonts w:asciiTheme="minorHAnsi" w:eastAsia="Arial Unicode MS" w:hAnsiTheme="minorHAnsi" w:cstheme="minorHAnsi"/>
                <w:b/>
                <w:bCs/>
                <w:color w:val="000000"/>
                <w:bdr w:val="nil"/>
              </w:rPr>
              <w:t>3.5. Atsiskaitymo su Tiekėju terminas</w:t>
            </w:r>
          </w:p>
        </w:tc>
        <w:tc>
          <w:tcPr>
            <w:tcW w:w="5103" w:type="dxa"/>
            <w:gridSpan w:val="2"/>
            <w:tcBorders>
              <w:bottom w:val="single" w:sz="4" w:space="0" w:color="auto"/>
            </w:tcBorders>
          </w:tcPr>
          <w:p w14:paraId="27A27137" w14:textId="07436688" w:rsidR="00434378" w:rsidRPr="00BD773A" w:rsidRDefault="00434378" w:rsidP="00434378">
            <w:pPr>
              <w:spacing w:line="276" w:lineRule="auto"/>
              <w:rPr>
                <w:rFonts w:cstheme="minorHAnsi"/>
                <w:sz w:val="24"/>
                <w:szCs w:val="24"/>
                <w:lang w:val="lt-LT"/>
              </w:rPr>
            </w:pPr>
            <w:r w:rsidRPr="00BD773A">
              <w:rPr>
                <w:rFonts w:eastAsia="Arial Unicode MS" w:cstheme="minorHAnsi"/>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t>6.6.</w:t>
            </w:r>
          </w:p>
        </w:tc>
      </w:tr>
      <w:tr w:rsidR="00434378" w:rsidRPr="00BD773A" w14:paraId="19133B1C" w14:textId="77777777" w:rsidTr="00E37ADB">
        <w:tc>
          <w:tcPr>
            <w:tcW w:w="2552" w:type="dxa"/>
          </w:tcPr>
          <w:p w14:paraId="3BED8EEC" w14:textId="6CD635EB" w:rsidR="00434378" w:rsidRPr="00BD773A" w:rsidRDefault="00434378" w:rsidP="00434378">
            <w:pPr>
              <w:spacing w:line="276" w:lineRule="auto"/>
              <w:rPr>
                <w:rFonts w:eastAsia="Arial Unicode MS" w:cstheme="minorHAnsi"/>
                <w:b/>
                <w:bCs/>
                <w:color w:val="000000"/>
                <w:sz w:val="24"/>
                <w:szCs w:val="24"/>
                <w:bdr w:val="nil"/>
                <w:lang w:val="lt-LT"/>
              </w:rPr>
            </w:pPr>
            <w:r w:rsidRPr="00BD773A">
              <w:rPr>
                <w:rFonts w:eastAsia="Arial Unicode MS" w:cstheme="minorHAnsi"/>
                <w:b/>
                <w:bCs/>
                <w:color w:val="000000"/>
                <w:sz w:val="24"/>
                <w:szCs w:val="24"/>
                <w:bdr w:val="nil"/>
                <w:lang w:val="lt-LT" w:eastAsia="lt-LT"/>
              </w:rPr>
              <w:lastRenderedPageBreak/>
              <w:t xml:space="preserve">3.6. </w:t>
            </w:r>
            <w:r w:rsidRPr="00BD773A">
              <w:rPr>
                <w:rFonts w:eastAsia="Arial Unicode MS" w:cstheme="minorHAnsi"/>
                <w:b/>
                <w:bCs/>
                <w:color w:val="000000" w:themeColor="text1"/>
                <w:sz w:val="24"/>
                <w:szCs w:val="24"/>
                <w:lang w:val="lt-LT"/>
              </w:rPr>
              <w:t>Atsiskaitymas su  Tiekėju (etapais / periodiškai)</w:t>
            </w:r>
          </w:p>
        </w:tc>
        <w:tc>
          <w:tcPr>
            <w:tcW w:w="5103" w:type="dxa"/>
            <w:gridSpan w:val="2"/>
          </w:tcPr>
          <w:p w14:paraId="2390D3DF" w14:textId="781E6013" w:rsidR="00434378" w:rsidRPr="00BD773A" w:rsidRDefault="00434378" w:rsidP="00434378">
            <w:pPr>
              <w:spacing w:after="0" w:line="276" w:lineRule="auto"/>
              <w:jc w:val="both"/>
              <w:rPr>
                <w:rFonts w:eastAsia="Arial Unicode MS" w:cstheme="minorHAnsi"/>
                <w:sz w:val="24"/>
                <w:szCs w:val="24"/>
                <w:lang w:val="lt-LT" w:eastAsia="lt-LT"/>
              </w:rPr>
            </w:pPr>
            <w:r w:rsidRPr="00BD773A">
              <w:rPr>
                <w:rFonts w:eastAsia="Arial Unicode MS" w:cstheme="minorHAnsi"/>
                <w:sz w:val="24"/>
                <w:szCs w:val="24"/>
                <w:bdr w:val="nil"/>
                <w:lang w:val="lt-LT" w:eastAsia="lt-LT"/>
              </w:rPr>
              <w:t>Netaikoma.</w:t>
            </w:r>
          </w:p>
        </w:tc>
        <w:tc>
          <w:tcPr>
            <w:tcW w:w="1843" w:type="dxa"/>
          </w:tcPr>
          <w:p w14:paraId="061CC737" w14:textId="4058AF70"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t>6.7, 8.10.</w:t>
            </w:r>
          </w:p>
        </w:tc>
      </w:tr>
      <w:tr w:rsidR="00434378" w:rsidRPr="00BD773A" w14:paraId="76D87F46" w14:textId="77777777" w:rsidTr="00E37ADB">
        <w:tc>
          <w:tcPr>
            <w:tcW w:w="2552" w:type="dxa"/>
          </w:tcPr>
          <w:p w14:paraId="202C9894" w14:textId="69218968" w:rsidR="00434378" w:rsidRPr="00BD773A" w:rsidRDefault="00434378" w:rsidP="00434378">
            <w:pPr>
              <w:spacing w:line="276" w:lineRule="auto"/>
              <w:rPr>
                <w:rFonts w:eastAsia="Arial Unicode MS" w:cstheme="minorHAnsi"/>
                <w:b/>
                <w:color w:val="000000"/>
                <w:sz w:val="24"/>
                <w:szCs w:val="24"/>
                <w:bdr w:val="nil"/>
                <w:lang w:val="lt-LT" w:eastAsia="lt-LT"/>
              </w:rPr>
            </w:pPr>
            <w:r w:rsidRPr="00BD773A">
              <w:rPr>
                <w:rFonts w:eastAsia="Arial Unicode MS" w:cstheme="minorHAnsi"/>
                <w:b/>
                <w:color w:val="000000"/>
                <w:sz w:val="24"/>
                <w:szCs w:val="24"/>
                <w:bdr w:val="nil"/>
                <w:lang w:val="lt-LT" w:eastAsia="lt-LT"/>
              </w:rPr>
              <w:t xml:space="preserve">3.7. Avansas </w:t>
            </w:r>
          </w:p>
        </w:tc>
        <w:tc>
          <w:tcPr>
            <w:tcW w:w="5103" w:type="dxa"/>
            <w:gridSpan w:val="2"/>
          </w:tcPr>
          <w:p w14:paraId="69E62514" w14:textId="00C09B8E" w:rsidR="00434378" w:rsidRPr="00BD773A" w:rsidRDefault="00434378" w:rsidP="00434378">
            <w:pPr>
              <w:spacing w:after="0" w:line="276" w:lineRule="auto"/>
              <w:jc w:val="both"/>
              <w:rPr>
                <w:rFonts w:eastAsia="Arial Unicode MS" w:cstheme="minorHAnsi"/>
                <w:sz w:val="24"/>
                <w:szCs w:val="24"/>
                <w:lang w:val="lt-LT" w:eastAsia="lt-LT"/>
              </w:rPr>
            </w:pPr>
            <w:r w:rsidRPr="00BD773A">
              <w:rPr>
                <w:rFonts w:eastAsia="Calibri" w:cstheme="minorHAnsi"/>
                <w:sz w:val="24"/>
                <w:szCs w:val="24"/>
                <w:lang w:val="lt-LT"/>
              </w:rPr>
              <w:t>Netaikoma.</w:t>
            </w:r>
          </w:p>
        </w:tc>
        <w:tc>
          <w:tcPr>
            <w:tcW w:w="1843" w:type="dxa"/>
          </w:tcPr>
          <w:p w14:paraId="3D295CC3" w14:textId="781C59DE"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t>6.10-6.12.</w:t>
            </w:r>
          </w:p>
        </w:tc>
      </w:tr>
      <w:tr w:rsidR="00434378" w:rsidRPr="00BD773A" w14:paraId="505F4B7C" w14:textId="77777777" w:rsidTr="008B0270">
        <w:tc>
          <w:tcPr>
            <w:tcW w:w="9498" w:type="dxa"/>
            <w:gridSpan w:val="4"/>
          </w:tcPr>
          <w:p w14:paraId="7731E65C" w14:textId="6CA24237" w:rsidR="00434378" w:rsidRPr="00BD773A" w:rsidRDefault="00434378" w:rsidP="00BD773A">
            <w:pPr>
              <w:spacing w:after="120" w:line="276" w:lineRule="auto"/>
              <w:jc w:val="center"/>
              <w:rPr>
                <w:rFonts w:cstheme="minorHAnsi"/>
                <w:sz w:val="24"/>
                <w:szCs w:val="24"/>
                <w:lang w:val="lt-LT"/>
              </w:rPr>
            </w:pPr>
            <w:r w:rsidRPr="00BD773A">
              <w:rPr>
                <w:rFonts w:eastAsia="Times New Roman" w:cstheme="minorHAnsi"/>
                <w:b/>
                <w:bCs/>
                <w:sz w:val="24"/>
                <w:szCs w:val="24"/>
                <w:lang w:val="lt-LT"/>
              </w:rPr>
              <w:t>4. PAPILDOMAS SUTARTIES ĮVYKDYMO UŽTIKRINIMAS</w:t>
            </w:r>
          </w:p>
        </w:tc>
      </w:tr>
      <w:tr w:rsidR="00434378" w:rsidRPr="00BD773A" w14:paraId="2FF03EC0" w14:textId="77777777" w:rsidTr="009B04D5">
        <w:tc>
          <w:tcPr>
            <w:tcW w:w="9498" w:type="dxa"/>
            <w:gridSpan w:val="4"/>
            <w:tcBorders>
              <w:bottom w:val="single" w:sz="4" w:space="0" w:color="auto"/>
            </w:tcBorders>
          </w:tcPr>
          <w:p w14:paraId="755A9AC4" w14:textId="0C06C527" w:rsidR="00434378" w:rsidRPr="00BD773A" w:rsidRDefault="00434378" w:rsidP="00434378">
            <w:pPr>
              <w:spacing w:after="0" w:line="276" w:lineRule="auto"/>
              <w:jc w:val="both"/>
              <w:rPr>
                <w:rFonts w:cstheme="minorHAnsi"/>
                <w:sz w:val="24"/>
                <w:szCs w:val="24"/>
                <w:lang w:val="lt-LT"/>
              </w:rPr>
            </w:pPr>
            <w:r w:rsidRPr="00BD773A">
              <w:rPr>
                <w:rFonts w:cstheme="minorHAnsi"/>
                <w:sz w:val="24"/>
                <w:szCs w:val="24"/>
                <w:lang w:val="lt-LT"/>
              </w:rPr>
              <w:t xml:space="preserve">4.1. Papildomų sutarties įvykdymo užtikrinimo priemonių nereikalaujama. </w:t>
            </w:r>
          </w:p>
        </w:tc>
      </w:tr>
      <w:tr w:rsidR="00434378" w:rsidRPr="00BD773A" w14:paraId="296EC222" w14:textId="77777777" w:rsidTr="009B04D5">
        <w:tc>
          <w:tcPr>
            <w:tcW w:w="9498" w:type="dxa"/>
            <w:gridSpan w:val="4"/>
            <w:tcBorders>
              <w:top w:val="single" w:sz="4" w:space="0" w:color="auto"/>
            </w:tcBorders>
          </w:tcPr>
          <w:p w14:paraId="2582E3ED" w14:textId="01DA7E83" w:rsidR="00434378" w:rsidRPr="00BD773A" w:rsidRDefault="00434378" w:rsidP="00BD773A">
            <w:pPr>
              <w:suppressAutoHyphens/>
              <w:spacing w:after="120" w:line="276" w:lineRule="auto"/>
              <w:jc w:val="center"/>
              <w:rPr>
                <w:rFonts w:eastAsia="Times New Roman" w:cstheme="minorHAnsi"/>
                <w:b/>
                <w:sz w:val="24"/>
                <w:szCs w:val="24"/>
                <w:lang w:val="lt-LT" w:eastAsia="ar-SA"/>
              </w:rPr>
            </w:pPr>
            <w:r w:rsidRPr="00BD773A">
              <w:rPr>
                <w:rFonts w:eastAsia="Arial Unicode MS" w:cstheme="minorHAnsi"/>
                <w:b/>
                <w:sz w:val="24"/>
                <w:szCs w:val="24"/>
                <w:bdr w:val="nil"/>
                <w:lang w:val="lt-LT" w:eastAsia="lt-LT"/>
              </w:rPr>
              <w:t xml:space="preserve">5. </w:t>
            </w:r>
            <w:r w:rsidRPr="00BD773A">
              <w:rPr>
                <w:rFonts w:eastAsia="Times New Roman" w:cstheme="minorHAnsi"/>
                <w:b/>
                <w:sz w:val="24"/>
                <w:szCs w:val="24"/>
                <w:lang w:val="lt-LT" w:eastAsia="ar-SA"/>
              </w:rPr>
              <w:t>ŠALIŲ TEISĖS IR PAREIGOS</w:t>
            </w:r>
          </w:p>
        </w:tc>
      </w:tr>
      <w:tr w:rsidR="00434378" w:rsidRPr="00BD773A" w14:paraId="21C98D05" w14:textId="77777777" w:rsidTr="00E37ADB">
        <w:tc>
          <w:tcPr>
            <w:tcW w:w="2552" w:type="dxa"/>
          </w:tcPr>
          <w:p w14:paraId="191A4D53" w14:textId="4D70CFBB" w:rsidR="00434378" w:rsidRPr="00BD773A" w:rsidRDefault="00434378" w:rsidP="00434378">
            <w:pPr>
              <w:spacing w:line="276" w:lineRule="auto"/>
              <w:rPr>
                <w:rFonts w:eastAsia="Arial Unicode MS" w:cstheme="minorHAnsi"/>
                <w:b/>
                <w:bCs/>
                <w:color w:val="000000"/>
                <w:sz w:val="24"/>
                <w:szCs w:val="24"/>
                <w:bdr w:val="nil"/>
                <w:lang w:val="lt-LT" w:eastAsia="lt-LT"/>
              </w:rPr>
            </w:pPr>
            <w:r w:rsidRPr="00BD773A">
              <w:rPr>
                <w:rFonts w:eastAsia="Arial Unicode MS" w:cstheme="minorHAnsi"/>
                <w:b/>
                <w:bCs/>
                <w:sz w:val="24"/>
                <w:szCs w:val="24"/>
                <w:bdr w:val="nil"/>
                <w:lang w:val="lt-LT" w:eastAsia="lt-LT"/>
              </w:rPr>
              <w:t xml:space="preserve">5.1. Papildomi Pirkėjo ir Tiekėjo įsipareigojimai ir teisės </w:t>
            </w:r>
          </w:p>
        </w:tc>
        <w:tc>
          <w:tcPr>
            <w:tcW w:w="5103" w:type="dxa"/>
            <w:gridSpan w:val="2"/>
          </w:tcPr>
          <w:p w14:paraId="1C57EF36" w14:textId="268DF5FD" w:rsidR="00885110" w:rsidRPr="00BD773A" w:rsidRDefault="009C2C04" w:rsidP="00251110">
            <w:pPr>
              <w:spacing w:after="120" w:line="276" w:lineRule="auto"/>
              <w:jc w:val="both"/>
              <w:rPr>
                <w:rFonts w:cstheme="minorHAnsi"/>
                <w:sz w:val="24"/>
                <w:szCs w:val="24"/>
                <w:lang w:val="lt-LT"/>
              </w:rPr>
            </w:pPr>
            <w:r w:rsidRPr="00BD773A">
              <w:rPr>
                <w:rFonts w:cstheme="minorHAnsi"/>
                <w:sz w:val="24"/>
                <w:szCs w:val="24"/>
                <w:lang w:val="lt-LT"/>
              </w:rPr>
              <w:t xml:space="preserve">5.1.1. </w:t>
            </w:r>
            <w:r w:rsidR="00885110" w:rsidRPr="00BD773A">
              <w:rPr>
                <w:rFonts w:cstheme="minorHAnsi"/>
                <w:sz w:val="24"/>
                <w:szCs w:val="24"/>
                <w:lang w:val="lt-LT"/>
              </w:rPr>
              <w:t>Tiekėjo įsipareigojimai:</w:t>
            </w:r>
          </w:p>
          <w:p w14:paraId="6B74CE59" w14:textId="3F7D085A" w:rsidR="00434378" w:rsidRPr="00BD773A" w:rsidRDefault="00434378" w:rsidP="00434378">
            <w:pPr>
              <w:spacing w:line="276" w:lineRule="auto"/>
              <w:jc w:val="both"/>
              <w:rPr>
                <w:rFonts w:cstheme="minorHAnsi"/>
                <w:sz w:val="24"/>
                <w:szCs w:val="24"/>
                <w:lang w:val="lt-LT"/>
              </w:rPr>
            </w:pPr>
            <w:r w:rsidRPr="00BD773A">
              <w:rPr>
                <w:rFonts w:cstheme="minorHAnsi"/>
                <w:sz w:val="24"/>
                <w:szCs w:val="24"/>
                <w:lang w:val="lt-LT"/>
              </w:rPr>
              <w:t>5.1.1.</w:t>
            </w:r>
            <w:r w:rsidR="009C2C04" w:rsidRPr="00BD773A">
              <w:rPr>
                <w:rFonts w:cstheme="minorHAnsi"/>
                <w:sz w:val="24"/>
                <w:szCs w:val="24"/>
                <w:lang w:val="lt-LT"/>
              </w:rPr>
              <w:t>1</w:t>
            </w:r>
            <w:r w:rsidR="009C2C04" w:rsidRPr="00BD773A">
              <w:rPr>
                <w:rFonts w:cstheme="minorHAnsi"/>
                <w:lang w:val="lt-LT"/>
              </w:rPr>
              <w:t>.</w:t>
            </w:r>
            <w:r w:rsidRPr="00BD773A">
              <w:rPr>
                <w:rFonts w:cstheme="minorHAnsi"/>
                <w:sz w:val="24"/>
                <w:szCs w:val="24"/>
                <w:lang w:val="lt-LT"/>
              </w:rPr>
              <w:t xml:space="preserve"> Tiekėjas turi turėti atstovavimo teisę Įrangos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sidRPr="00BD773A">
              <w:rPr>
                <w:rFonts w:cstheme="minorHAnsi"/>
                <w:sz w:val="24"/>
                <w:szCs w:val="24"/>
                <w:lang w:val="lt-LT"/>
              </w:rPr>
              <w:t xml:space="preserve"> Pirkėjui</w:t>
            </w:r>
            <w:r w:rsidRPr="00BD773A">
              <w:rPr>
                <w:rFonts w:cstheme="minorHAnsi"/>
                <w:sz w:val="24"/>
                <w:szCs w:val="24"/>
                <w:lang w:val="lt-LT"/>
              </w:rPr>
              <w:t xml:space="preserve"> gamintojo išduotą galiojantį dokumentą, patvirtinantį </w:t>
            </w:r>
            <w:r w:rsidR="00033BAB" w:rsidRPr="00BD773A">
              <w:rPr>
                <w:rFonts w:cstheme="minorHAnsi"/>
                <w:sz w:val="24"/>
                <w:szCs w:val="24"/>
                <w:lang w:val="lt-LT"/>
              </w:rPr>
              <w:t>T</w:t>
            </w:r>
            <w:r w:rsidRPr="00BD773A">
              <w:rPr>
                <w:rFonts w:cstheme="minorHAnsi"/>
                <w:sz w:val="24"/>
                <w:szCs w:val="24"/>
                <w:lang w:val="lt-LT"/>
              </w:rPr>
              <w:t>iekėjo atstovavimo teisę gamintojui</w:t>
            </w:r>
            <w:r w:rsidR="00C14D13" w:rsidRPr="00BD773A">
              <w:rPr>
                <w:rFonts w:cstheme="minorHAnsi"/>
                <w:sz w:val="24"/>
                <w:szCs w:val="24"/>
                <w:lang w:val="lt-LT"/>
              </w:rPr>
              <w:t>,</w:t>
            </w:r>
            <w:r w:rsidRPr="00BD773A">
              <w:rPr>
                <w:rFonts w:cstheme="minorHAnsi"/>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7E5629E9" w14:textId="33DFCD24" w:rsidR="00B31C67" w:rsidRPr="00BD773A" w:rsidRDefault="00B31C67" w:rsidP="00434378">
            <w:pPr>
              <w:spacing w:after="12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w:t>
            </w:r>
            <w:r w:rsidRPr="00BD773A">
              <w:rPr>
                <w:rFonts w:cstheme="minorHAnsi"/>
                <w:sz w:val="24"/>
                <w:szCs w:val="24"/>
                <w:lang w:val="lt-LT"/>
              </w:rPr>
              <w:t>2. Prekės (t. y., reagentai, kalibracinės medžiagos, kontrolinės medžiagos) ir Įranga (t. y., analizatoriai, nurodyt</w:t>
            </w:r>
            <w:r w:rsidR="001D19E3">
              <w:rPr>
                <w:rFonts w:cstheme="minorHAnsi"/>
                <w:sz w:val="24"/>
                <w:szCs w:val="24"/>
                <w:lang w:val="lt-LT"/>
              </w:rPr>
              <w:t>i</w:t>
            </w:r>
            <w:r w:rsidRPr="00BD773A">
              <w:rPr>
                <w:rFonts w:cstheme="minorHAnsi"/>
                <w:sz w:val="24"/>
                <w:szCs w:val="24"/>
                <w:lang w:val="lt-LT"/>
              </w:rPr>
              <w:t xml:space="preserve"> Techninės specifikacijos 1.2 punkto lentelėje) turi būti paženklinti CE ženklu (jeigu pagal teisės aktus taikomas CE ženklinimas). Kartu su nurodytomis pristatomomis Prekėmis ir Įranga Tiekėjas privalo pateikti Pirkėjui (jeigu pagal teisės aktus taikomas CE ženklinimas) Prekių ir Įrangos žymėjimą CE ženklu liudijančių galiojančių dokumentų (CE sertifikato arba EB atitikties deklaracijos) pagal Europos Parlamento ir Tarybos reglamentą (ES) 2017/746 dėl </w:t>
            </w:r>
            <w:r w:rsidRPr="00BD773A">
              <w:rPr>
                <w:rFonts w:cstheme="minorHAnsi"/>
                <w:i/>
                <w:iCs/>
                <w:sz w:val="24"/>
                <w:szCs w:val="24"/>
                <w:lang w:val="lt-LT"/>
              </w:rPr>
              <w:t>in vitro</w:t>
            </w:r>
            <w:r w:rsidRPr="00BD773A">
              <w:rPr>
                <w:rFonts w:cstheme="minorHAnsi"/>
                <w:sz w:val="24"/>
                <w:szCs w:val="24"/>
                <w:lang w:val="lt-LT"/>
              </w:rPr>
              <w:t xml:space="preserve"> diagnostikos medicinos priemonių kopijas originalo kalba su vertimu į lietuvių kalbą. Jeigu tam tikroms Tiekėjo tiekiamoms nurodytoms Prekėms ir / ar Įrangai pagal teisės aktus CE ženklinimas netaikomas, Tiekėjas privalo kartu su pristatomomis Prekėmis ir Įranga pateikti Pirkėjui laisvos formos Prekių / Įrangos gamintojo techniniais duomenimis </w:t>
            </w:r>
            <w:r w:rsidRPr="00BD773A">
              <w:rPr>
                <w:rFonts w:cstheme="minorHAnsi"/>
                <w:sz w:val="24"/>
                <w:szCs w:val="24"/>
                <w:lang w:val="lt-LT"/>
              </w:rPr>
              <w:lastRenderedPageBreak/>
              <w:t xml:space="preserve">pagrįstus paaiškinimus raštu, kodėl CE ženklinimas netaikomas. </w:t>
            </w:r>
          </w:p>
          <w:p w14:paraId="11CD294F" w14:textId="77777777" w:rsidR="00201047" w:rsidRPr="00BD773A" w:rsidRDefault="00201047" w:rsidP="00201047">
            <w:pPr>
              <w:spacing w:after="12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.4</w:t>
            </w:r>
            <w:r w:rsidRPr="00BD773A">
              <w:rPr>
                <w:rFonts w:cstheme="minorHAnsi"/>
                <w:sz w:val="24"/>
                <w:szCs w:val="24"/>
                <w:lang w:val="lt-LT"/>
              </w:rPr>
              <w:t>. Tiekėjas privalo numatyti visų nurodytų tyrimų verifikavimo procedūras bei nemokamai suteikti verifikavimui atlikti reikalingus reagentus ir papildomas priemones, jei siūlomas sprendimas (Prekės, panaudos sutarties pagrindu teikiama Įranga) iki šiol Pirkėjo nebuvo naudotas.</w:t>
            </w:r>
          </w:p>
          <w:p w14:paraId="06B6649D" w14:textId="77777777" w:rsidR="00201047" w:rsidRPr="00BD773A" w:rsidRDefault="00201047" w:rsidP="00201047">
            <w:pPr>
              <w:spacing w:after="12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.5</w:t>
            </w:r>
            <w:r w:rsidRPr="00BD773A">
              <w:rPr>
                <w:rFonts w:cstheme="minorHAnsi"/>
                <w:sz w:val="24"/>
                <w:szCs w:val="24"/>
                <w:lang w:val="lt-LT"/>
              </w:rPr>
              <w:t xml:space="preserve">. Tiekėjas privalo savo sąskaita užtikrinti perduotos Įrangos techninę priežiūrą, galimų defektų ir / ar gedimų / sutrikimų šalinimą / remontą (įskaitant detalių keitimą) visą Sutarties galiojimo laikotarpį. Įranga turi būti periodiškai atnaujinama, kad būtų techniškai pajėgi atlikti visus Techninėje specifikacijoje nurodytus tyrimus. Tiekėjas turi užtikrinti, kad techninis aptarnavimas būtų atliekamas tik kvalifikuoto (-ų) specialisto (-ų). </w:t>
            </w:r>
          </w:p>
          <w:p w14:paraId="1E3E9542" w14:textId="77777777" w:rsidR="00201047" w:rsidRPr="00BD773A" w:rsidRDefault="00201047" w:rsidP="00201047">
            <w:pPr>
              <w:spacing w:after="120" w:line="276" w:lineRule="auto"/>
              <w:jc w:val="both"/>
              <w:rPr>
                <w:rFonts w:eastAsia="Arial Unicode MS" w:cstheme="minorHAnsi"/>
                <w:sz w:val="24"/>
                <w:szCs w:val="24"/>
                <w:bdr w:val="nil"/>
                <w:lang w:val="lt-LT" w:eastAsia="lt-LT"/>
              </w:rPr>
            </w:pPr>
            <w:r w:rsidRPr="00BD773A">
              <w:rPr>
                <w:rFonts w:cstheme="minorHAnsi"/>
                <w:sz w:val="24"/>
                <w:szCs w:val="24"/>
                <w:lang w:val="lt-LT"/>
              </w:rPr>
              <w:t xml:space="preserve">5.1.1.6. Tiekėjas techninės priežiūros paslaugas suteikia gavus pranešimą apie Įrangos darbo defektą ir / ar gedimą / sutrikimą, nedelsiant prisijungiant prie Įrangos nuotoliniu būdu per 6 valandas nuo pranešimo gavimo momento ir pašalinant defektą ir / ar gedimą / sutrikimą nuotoliniu būdu. Nepavykus pašalinti defekto ir / ar gedimo / sutrikimo nuotoliniu būdu, Tiekėjas privalo atvykti į Įrangos naudojimo vietą ne vėliau kaip per 8 valandas nuo to momento, kai paaiškėja, kad Įrangos neįmanoma sutaisyti nuotoliniu būdu, ir pašalinti defektus ir / ar gedimus / sutrikimus Įrangos naudojimo vietoje. Įrangos defektai ir / ar gedimai / sutrikimai turi būti visiškai pašalinti per 24 valandas. Jei dėl nuo Tiekėjo priklausančių sąlygų Tiekėjui nepavyksta Įrangos sutaisyti per 24 valandas, Tiekėjui Pirkėjas išsiunčia raštą su įspėjimu apie netinkamą Sutarties vykdymą.  Tiekėjui nepavykus Įrangos suremontuoti per 14 kalendorinių dienų, Tiekėjas privalo pateikti Pirkėjui lygiavertę įrangą tyrimams atlikti, kol Įranga bus sutaisyta. Jei Įranga yra sugedusi nepataisomai arba jos Tiekėjui nepavyksta sutaisyti per 30 kalendorinių dienų, tuomet Tiekėjas nemokamai nepataisomą Įrangą pakeičia to paties modelio ar lygiaverte įranga </w:t>
            </w:r>
            <w:r w:rsidRPr="00BD773A">
              <w:rPr>
                <w:rFonts w:cstheme="minorHAnsi"/>
                <w:sz w:val="24"/>
                <w:szCs w:val="24"/>
                <w:lang w:val="lt-LT"/>
              </w:rPr>
              <w:lastRenderedPageBreak/>
              <w:t xml:space="preserve">panaudai. Esant objektyvioms priežastims, Tiekėjas raštu gali prašyti Pirkėjo pratęsti Įrangos pakeitimo / pateikimo terminą, tokiu atveju naujos įrangos pristatymo terminas nustatomas abipusiu raštišku Šalių sutarimu. Tiekėjui nepagrįstai delsiant pašalinti Įrangos defektus ir / ar gedimus / sutrikimus ar viršijus šiame punkte nustatytus terminus, Pirkėjas turi teisę į nuostolių, atsiradusių dėl nepagrįstai ilgo Prekių ir / ar Įrangos funkcionalumo apribojimo, atlyginimą. </w:t>
            </w:r>
          </w:p>
          <w:p w14:paraId="36BE563D" w14:textId="77777777" w:rsidR="00201047" w:rsidRPr="00BD773A" w:rsidRDefault="00201047" w:rsidP="00201047">
            <w:pPr>
              <w:spacing w:before="120" w:after="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.7</w:t>
            </w:r>
            <w:r w:rsidRPr="00BD773A">
              <w:rPr>
                <w:rFonts w:cstheme="minorHAnsi"/>
                <w:sz w:val="24"/>
                <w:szCs w:val="24"/>
                <w:lang w:val="lt-LT"/>
              </w:rPr>
              <w:t>. Kartu su Įranga (iki Įrangos integracijos) Tiekėjas privalo pateikti Pirkėjui šiuos dokumentus:</w:t>
            </w:r>
          </w:p>
          <w:p w14:paraId="3EFF218D" w14:textId="77777777" w:rsidR="00201047" w:rsidRPr="00BD773A" w:rsidRDefault="00201047" w:rsidP="00201047">
            <w:pPr>
              <w:tabs>
                <w:tab w:val="left" w:pos="228"/>
              </w:tabs>
              <w:spacing w:after="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.7</w:t>
            </w:r>
            <w:r w:rsidRPr="00BD773A">
              <w:rPr>
                <w:rFonts w:cstheme="minorHAnsi"/>
                <w:sz w:val="24"/>
                <w:szCs w:val="24"/>
                <w:lang w:val="lt-LT"/>
              </w:rPr>
              <w:t>.1. naudojimosi Įranga instrukciją lietuvių ir anglų kalbomis;</w:t>
            </w:r>
          </w:p>
          <w:p w14:paraId="5CB6EB53" w14:textId="77777777" w:rsidR="00201047" w:rsidRPr="00BD773A" w:rsidRDefault="00201047" w:rsidP="00201047">
            <w:pPr>
              <w:tabs>
                <w:tab w:val="left" w:pos="228"/>
              </w:tabs>
              <w:spacing w:after="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.7</w:t>
            </w:r>
            <w:r w:rsidRPr="00BD773A">
              <w:rPr>
                <w:rFonts w:cstheme="minorHAnsi"/>
                <w:sz w:val="24"/>
                <w:szCs w:val="24"/>
                <w:lang w:val="lt-LT"/>
              </w:rPr>
              <w:t>.2. Įrangos techninį pasą;</w:t>
            </w:r>
          </w:p>
          <w:p w14:paraId="706EA578" w14:textId="77777777" w:rsidR="00201047" w:rsidRPr="00BD773A" w:rsidRDefault="00201047" w:rsidP="00201047">
            <w:pPr>
              <w:spacing w:after="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.7</w:t>
            </w:r>
            <w:r w:rsidRPr="00BD773A">
              <w:rPr>
                <w:rFonts w:cstheme="minorHAnsi"/>
                <w:sz w:val="24"/>
                <w:szCs w:val="24"/>
                <w:lang w:val="lt-LT"/>
              </w:rPr>
              <w:t>.3. pilną darbo su Įranga vadovą lietuvių ir anglų kalbomis;</w:t>
            </w:r>
          </w:p>
          <w:p w14:paraId="5FCED006" w14:textId="74F7D243" w:rsidR="00201047" w:rsidRPr="00BD773A" w:rsidRDefault="00201047" w:rsidP="00201047">
            <w:pPr>
              <w:spacing w:after="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.7</w:t>
            </w:r>
            <w:r w:rsidRPr="00BD773A">
              <w:rPr>
                <w:rFonts w:cstheme="minorHAnsi"/>
                <w:sz w:val="24"/>
                <w:szCs w:val="24"/>
                <w:lang w:val="lt-LT"/>
              </w:rPr>
              <w:t xml:space="preserve">.4. tyrimų protokolus, aprašymus, naudojimo instrukcijas, saugos duomenų lapus ir kitą su tyrimo procesu susijusią informaciją lietuvių ir anglų kalbomis (esant gamintojo pakeitimams – dokumentai </w:t>
            </w:r>
            <w:r w:rsidR="00271EB8">
              <w:rPr>
                <w:rFonts w:cstheme="minorHAnsi"/>
                <w:sz w:val="24"/>
                <w:szCs w:val="24"/>
                <w:lang w:val="lt-LT"/>
              </w:rPr>
              <w:t>kaip įmanoma skubiau</w:t>
            </w:r>
            <w:r w:rsidR="00271EB8" w:rsidRPr="00BD773A">
              <w:rPr>
                <w:rFonts w:cstheme="minorHAnsi"/>
                <w:sz w:val="24"/>
                <w:szCs w:val="24"/>
                <w:lang w:val="lt-LT"/>
              </w:rPr>
              <w:t xml:space="preserve"> </w:t>
            </w:r>
            <w:r w:rsidRPr="00BD773A">
              <w:rPr>
                <w:rFonts w:cstheme="minorHAnsi"/>
                <w:sz w:val="24"/>
                <w:szCs w:val="24"/>
                <w:lang w:val="lt-LT"/>
              </w:rPr>
              <w:t>atnaujinami);</w:t>
            </w:r>
          </w:p>
          <w:p w14:paraId="1C0F5185" w14:textId="77777777" w:rsidR="00201047" w:rsidRPr="00BD773A" w:rsidRDefault="00201047" w:rsidP="00201047">
            <w:pPr>
              <w:spacing w:after="0" w:line="276" w:lineRule="auto"/>
              <w:jc w:val="both"/>
              <w:rPr>
                <w:rFonts w:cstheme="minorHAnsi"/>
                <w:sz w:val="24"/>
                <w:szCs w:val="24"/>
              </w:rPr>
            </w:pPr>
            <w:r w:rsidRPr="00BD773A">
              <w:rPr>
                <w:rFonts w:cstheme="minorHAnsi"/>
                <w:sz w:val="24"/>
                <w:szCs w:val="24"/>
                <w:lang w:val="lt-LT"/>
              </w:rPr>
              <w:t>5.1.1</w:t>
            </w:r>
            <w:r w:rsidRPr="00BD773A">
              <w:rPr>
                <w:rFonts w:cstheme="minorHAnsi"/>
                <w:sz w:val="24"/>
                <w:szCs w:val="24"/>
              </w:rPr>
              <w:t>.7</w:t>
            </w:r>
            <w:r w:rsidRPr="00BD773A">
              <w:rPr>
                <w:rFonts w:cstheme="minorHAnsi"/>
                <w:sz w:val="24"/>
                <w:szCs w:val="24"/>
                <w:lang w:val="lt-LT"/>
              </w:rPr>
              <w:t>.5. Prekių naudojimo instrukcijas, darbo metodikos bei saugos duomenų lapus ir kitus gamintojo dokumentus, kuriuose būtų nurodyti specifiniai reikalavimai paruošimui, laikymui, naudojimui (lietuvių ir anglų kalbomis); Prekių katalogus (lietuvių ir anglų kalbomis);</w:t>
            </w:r>
          </w:p>
          <w:p w14:paraId="12B71EE8" w14:textId="3A409996" w:rsidR="00201047" w:rsidRPr="00BD773A" w:rsidRDefault="00201047" w:rsidP="00201047">
            <w:pPr>
              <w:spacing w:after="0" w:line="276" w:lineRule="auto"/>
              <w:jc w:val="both"/>
              <w:rPr>
                <w:rFonts w:cstheme="minorHAnsi"/>
                <w:sz w:val="24"/>
                <w:szCs w:val="24"/>
                <w:lang w:val="lt-LT"/>
              </w:rPr>
            </w:pPr>
            <w:r w:rsidRPr="00BD773A">
              <w:rPr>
                <w:rFonts w:cstheme="minorHAnsi"/>
                <w:sz w:val="24"/>
                <w:szCs w:val="24"/>
                <w:lang w:val="lt-LT"/>
              </w:rPr>
              <w:t>5.1.1.</w:t>
            </w:r>
            <w:r w:rsidR="00D35CA7">
              <w:rPr>
                <w:rFonts w:cstheme="minorHAnsi"/>
                <w:sz w:val="24"/>
                <w:szCs w:val="24"/>
                <w:lang w:val="lt-LT"/>
              </w:rPr>
              <w:t>8</w:t>
            </w:r>
            <w:r w:rsidRPr="00BD773A">
              <w:rPr>
                <w:rFonts w:cstheme="minorHAnsi"/>
                <w:sz w:val="24"/>
                <w:szCs w:val="24"/>
                <w:lang w:val="lt-LT"/>
              </w:rPr>
              <w:t>. Ant pristatomų Prekių pakuočių turi būti nurodyta pagaminimo data ir / ar tinkamumo naudoti terminas (pristatomų Prekių galiojimo terminas, nurodytas ant pakuotės, turi būti ne trumpesnis nei 6 mėnesiai nuo pristatymo dienos).</w:t>
            </w:r>
          </w:p>
          <w:p w14:paraId="1629579E" w14:textId="30FE9CFC" w:rsidR="00201047" w:rsidRPr="00BD773A" w:rsidRDefault="00201047" w:rsidP="00201047">
            <w:pPr>
              <w:spacing w:before="120" w:after="0" w:line="276" w:lineRule="auto"/>
              <w:jc w:val="both"/>
              <w:rPr>
                <w:rFonts w:cstheme="minorHAnsi"/>
                <w:sz w:val="24"/>
                <w:szCs w:val="24"/>
                <w:lang w:val="lt-LT"/>
              </w:rPr>
            </w:pPr>
            <w:r w:rsidRPr="00BD773A">
              <w:rPr>
                <w:rFonts w:cstheme="minorHAnsi"/>
                <w:sz w:val="24"/>
                <w:szCs w:val="24"/>
                <w:lang w:val="lt-LT"/>
              </w:rPr>
              <w:t>5.1.1.</w:t>
            </w:r>
            <w:r w:rsidR="00D35CA7">
              <w:rPr>
                <w:rFonts w:cstheme="minorHAnsi"/>
                <w:sz w:val="24"/>
                <w:szCs w:val="24"/>
                <w:lang w:val="lt-LT"/>
              </w:rPr>
              <w:t>9</w:t>
            </w:r>
            <w:r w:rsidRPr="00BD773A">
              <w:rPr>
                <w:rFonts w:cstheme="minorHAnsi"/>
                <w:sz w:val="24"/>
                <w:szCs w:val="24"/>
                <w:lang w:val="lt-LT"/>
              </w:rPr>
              <w:t xml:space="preserve">. Įranga </w:t>
            </w:r>
            <w:r w:rsidR="004E61DF">
              <w:rPr>
                <w:rFonts w:cstheme="minorHAnsi"/>
                <w:sz w:val="24"/>
                <w:szCs w:val="24"/>
                <w:lang w:val="lt-LT"/>
              </w:rPr>
              <w:t xml:space="preserve">(t. y., analizatoriai, nurodyti Techninėje specifikacijoje) </w:t>
            </w:r>
            <w:r w:rsidRPr="00BD773A">
              <w:rPr>
                <w:rFonts w:cstheme="minorHAnsi"/>
                <w:sz w:val="24"/>
                <w:szCs w:val="24"/>
                <w:lang w:val="lt-LT"/>
              </w:rPr>
              <w:t>turi būti komplektuojama su</w:t>
            </w:r>
            <w:r w:rsidR="00014A06" w:rsidRPr="00BD773A">
              <w:rPr>
                <w:rFonts w:cstheme="minorHAnsi"/>
                <w:sz w:val="24"/>
                <w:szCs w:val="24"/>
                <w:lang w:val="lt-LT"/>
              </w:rPr>
              <w:t xml:space="preserve"> automatiniu mėginių paėmėju, </w:t>
            </w:r>
            <w:r w:rsidR="004E61DF">
              <w:rPr>
                <w:rFonts w:cstheme="minorHAnsi"/>
                <w:sz w:val="24"/>
                <w:szCs w:val="24"/>
                <w:lang w:val="lt-LT"/>
              </w:rPr>
              <w:t xml:space="preserve">spausdintuvu, </w:t>
            </w:r>
            <w:r w:rsidR="002D761F">
              <w:rPr>
                <w:rFonts w:cstheme="minorHAnsi"/>
                <w:sz w:val="24"/>
                <w:szCs w:val="24"/>
                <w:lang w:val="lt-LT"/>
              </w:rPr>
              <w:t>i</w:t>
            </w:r>
            <w:r w:rsidR="002D761F" w:rsidRPr="002D761F">
              <w:rPr>
                <w:rFonts w:cstheme="minorHAnsi"/>
                <w:sz w:val="24"/>
                <w:szCs w:val="24"/>
                <w:lang w:val="lt-LT"/>
              </w:rPr>
              <w:t>ntegruot</w:t>
            </w:r>
            <w:r w:rsidR="002D761F">
              <w:rPr>
                <w:rFonts w:cstheme="minorHAnsi"/>
                <w:sz w:val="24"/>
                <w:szCs w:val="24"/>
                <w:lang w:val="lt-LT"/>
              </w:rPr>
              <w:t>u</w:t>
            </w:r>
            <w:r w:rsidR="002D761F" w:rsidRPr="002D761F">
              <w:rPr>
                <w:rFonts w:cstheme="minorHAnsi"/>
                <w:sz w:val="24"/>
                <w:szCs w:val="24"/>
                <w:lang w:val="lt-LT"/>
              </w:rPr>
              <w:t xml:space="preserve"> brūkšninių kodų skaitytuv</w:t>
            </w:r>
            <w:r w:rsidR="002D761F">
              <w:rPr>
                <w:rFonts w:cstheme="minorHAnsi"/>
                <w:sz w:val="24"/>
                <w:szCs w:val="24"/>
                <w:lang w:val="lt-LT"/>
              </w:rPr>
              <w:t>u</w:t>
            </w:r>
            <w:r w:rsidR="002D761F" w:rsidRPr="002D761F">
              <w:rPr>
                <w:rFonts w:cstheme="minorHAnsi"/>
                <w:sz w:val="24"/>
                <w:szCs w:val="24"/>
                <w:lang w:val="lt-LT"/>
              </w:rPr>
              <w:t xml:space="preserve"> arba kartu pateikiamas išorinis brūkšninių kodų skaitytuvas</w:t>
            </w:r>
            <w:r w:rsidR="00677C0A">
              <w:rPr>
                <w:rFonts w:cstheme="minorHAnsi"/>
                <w:sz w:val="24"/>
                <w:szCs w:val="24"/>
                <w:lang w:val="lt-LT"/>
              </w:rPr>
              <w:t xml:space="preserve"> (su</w:t>
            </w:r>
            <w:r w:rsidRPr="00BD773A">
              <w:rPr>
                <w:rFonts w:cstheme="minorHAnsi"/>
                <w:sz w:val="24"/>
                <w:szCs w:val="24"/>
                <w:lang w:val="lt-LT"/>
              </w:rPr>
              <w:t xml:space="preserve"> </w:t>
            </w:r>
            <w:r w:rsidR="002D761F" w:rsidRPr="002D761F">
              <w:rPr>
                <w:rFonts w:cstheme="minorHAnsi"/>
                <w:sz w:val="24"/>
                <w:szCs w:val="24"/>
                <w:lang w:val="lt-LT"/>
              </w:rPr>
              <w:t>skirtingų formatų brūkšninių kodų identifikavimo sistema (reagentų, priemonių, eksploatacinių medžiagų, pacientų mėginių)</w:t>
            </w:r>
            <w:r w:rsidR="00677C0A">
              <w:rPr>
                <w:rFonts w:cstheme="minorHAnsi"/>
                <w:sz w:val="24"/>
                <w:szCs w:val="24"/>
                <w:lang w:val="lt-LT"/>
              </w:rPr>
              <w:t>)</w:t>
            </w:r>
            <w:r w:rsidR="00CF3877">
              <w:rPr>
                <w:rFonts w:cstheme="minorHAnsi"/>
                <w:sz w:val="24"/>
                <w:szCs w:val="24"/>
                <w:lang w:val="lt-LT"/>
              </w:rPr>
              <w:t xml:space="preserve">, </w:t>
            </w:r>
            <w:r w:rsidR="00D2765D">
              <w:rPr>
                <w:rFonts w:cstheme="minorHAnsi"/>
                <w:sz w:val="24"/>
                <w:szCs w:val="24"/>
                <w:lang w:val="lt-LT"/>
              </w:rPr>
              <w:t>n</w:t>
            </w:r>
            <w:r w:rsidR="00D2765D" w:rsidRPr="00D2765D">
              <w:rPr>
                <w:rFonts w:cstheme="minorHAnsi"/>
                <w:sz w:val="24"/>
                <w:szCs w:val="24"/>
                <w:lang w:val="lt-LT"/>
              </w:rPr>
              <w:t>epertraukiamo maitinimo šaltini</w:t>
            </w:r>
            <w:r w:rsidR="00D2765D">
              <w:rPr>
                <w:rFonts w:cstheme="minorHAnsi"/>
                <w:sz w:val="24"/>
                <w:szCs w:val="24"/>
                <w:lang w:val="lt-LT"/>
              </w:rPr>
              <w:t>u</w:t>
            </w:r>
            <w:r w:rsidR="00D2765D" w:rsidRPr="00D2765D">
              <w:rPr>
                <w:rFonts w:cstheme="minorHAnsi"/>
                <w:sz w:val="24"/>
                <w:szCs w:val="24"/>
                <w:lang w:val="lt-LT"/>
              </w:rPr>
              <w:t xml:space="preserve"> </w:t>
            </w:r>
            <w:r w:rsidR="00D2765D" w:rsidRPr="00D2765D">
              <w:rPr>
                <w:rFonts w:cstheme="minorHAnsi"/>
                <w:sz w:val="24"/>
                <w:szCs w:val="24"/>
                <w:lang w:val="lt-LT"/>
              </w:rPr>
              <w:lastRenderedPageBreak/>
              <w:t>(srovės/įtampos stabilizatoriu</w:t>
            </w:r>
            <w:r w:rsidR="00D2765D">
              <w:rPr>
                <w:rFonts w:cstheme="minorHAnsi"/>
                <w:sz w:val="24"/>
                <w:szCs w:val="24"/>
                <w:lang w:val="lt-LT"/>
              </w:rPr>
              <w:t>mi</w:t>
            </w:r>
            <w:r w:rsidR="00D2765D" w:rsidRPr="00D2765D">
              <w:rPr>
                <w:rFonts w:cstheme="minorHAnsi"/>
                <w:sz w:val="24"/>
                <w:szCs w:val="24"/>
                <w:lang w:val="lt-LT"/>
              </w:rPr>
              <w:t>)</w:t>
            </w:r>
            <w:r w:rsidR="00D2765D">
              <w:rPr>
                <w:rFonts w:cstheme="minorHAnsi"/>
                <w:sz w:val="24"/>
                <w:szCs w:val="24"/>
                <w:lang w:val="lt-LT"/>
              </w:rPr>
              <w:t xml:space="preserve">  (Techninės specifikacijos 1.2 punkto lentelės 17 punktas).</w:t>
            </w:r>
          </w:p>
          <w:p w14:paraId="4B12F7C1" w14:textId="4DBA87A1" w:rsidR="00201047" w:rsidRPr="00BD773A" w:rsidRDefault="00201047" w:rsidP="00201047">
            <w:pPr>
              <w:spacing w:before="120" w:after="0" w:line="276" w:lineRule="auto"/>
              <w:jc w:val="both"/>
              <w:rPr>
                <w:rFonts w:cstheme="minorHAnsi"/>
                <w:sz w:val="24"/>
                <w:szCs w:val="24"/>
                <w:lang w:val="lt-LT"/>
              </w:rPr>
            </w:pPr>
            <w:r w:rsidRPr="00BD773A">
              <w:rPr>
                <w:rFonts w:cstheme="minorHAnsi"/>
                <w:sz w:val="24"/>
                <w:szCs w:val="24"/>
                <w:lang w:val="lt-LT"/>
              </w:rPr>
              <w:t>5.1.1.</w:t>
            </w:r>
            <w:r w:rsidR="00D35CA7">
              <w:rPr>
                <w:rFonts w:cstheme="minorHAnsi"/>
                <w:sz w:val="24"/>
                <w:szCs w:val="24"/>
                <w:lang w:val="lt-LT"/>
              </w:rPr>
              <w:t>10</w:t>
            </w:r>
            <w:r w:rsidRPr="00BD773A">
              <w:rPr>
                <w:rFonts w:cstheme="minorHAnsi"/>
                <w:sz w:val="24"/>
                <w:szCs w:val="24"/>
                <w:lang w:val="lt-LT"/>
              </w:rPr>
              <w:t>. Pristatomos Prekės turi būti naujos, nenaudotos.</w:t>
            </w:r>
          </w:p>
          <w:p w14:paraId="31B77929" w14:textId="07F21225" w:rsidR="00201047" w:rsidRPr="00BD773A" w:rsidRDefault="00201047" w:rsidP="00201047">
            <w:pPr>
              <w:spacing w:before="120" w:after="12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.1</w:t>
            </w:r>
            <w:r w:rsidR="00D35CA7">
              <w:rPr>
                <w:rFonts w:cstheme="minorHAnsi"/>
                <w:sz w:val="24"/>
                <w:szCs w:val="24"/>
              </w:rPr>
              <w:t>1</w:t>
            </w:r>
            <w:r w:rsidRPr="00BD773A">
              <w:rPr>
                <w:rFonts w:cstheme="minorHAnsi"/>
                <w:sz w:val="24"/>
                <w:szCs w:val="24"/>
                <w:lang w:val="lt-LT"/>
              </w:rPr>
              <w:t xml:space="preserve">. Tiekėjas privalo </w:t>
            </w:r>
            <w:r w:rsidR="00271EB8">
              <w:rPr>
                <w:rFonts w:cstheme="minorHAnsi"/>
                <w:sz w:val="24"/>
                <w:szCs w:val="24"/>
                <w:lang w:val="lt-LT"/>
              </w:rPr>
              <w:t>kaip įmanoma skubiau</w:t>
            </w:r>
            <w:r w:rsidR="00271EB8" w:rsidRPr="00BD773A">
              <w:rPr>
                <w:rFonts w:cstheme="minorHAnsi"/>
                <w:sz w:val="24"/>
                <w:szCs w:val="24"/>
                <w:lang w:val="lt-LT"/>
              </w:rPr>
              <w:t xml:space="preserve"> </w:t>
            </w:r>
            <w:r w:rsidRPr="00BD773A">
              <w:rPr>
                <w:rFonts w:cstheme="minorHAnsi"/>
                <w:sz w:val="24"/>
                <w:szCs w:val="24"/>
                <w:lang w:val="lt-LT"/>
              </w:rPr>
              <w:t xml:space="preserve">informuoti Pirkėją (pateikti detalią informaciją) apie Įrangos pakeitimus, atnaujinimus, įtaką pacientų tyrimų rezultatams; Tiekėjas privalo </w:t>
            </w:r>
            <w:r w:rsidR="00014A06" w:rsidRPr="00BD773A">
              <w:rPr>
                <w:rFonts w:cstheme="minorHAnsi"/>
                <w:sz w:val="24"/>
                <w:szCs w:val="24"/>
                <w:lang w:val="lt-LT"/>
              </w:rPr>
              <w:t xml:space="preserve">kaip įmanoma </w:t>
            </w:r>
            <w:r w:rsidRPr="00BD773A">
              <w:rPr>
                <w:rFonts w:cstheme="minorHAnsi"/>
                <w:sz w:val="24"/>
                <w:szCs w:val="24"/>
                <w:lang w:val="lt-LT"/>
              </w:rPr>
              <w:t>skubia</w:t>
            </w:r>
            <w:r w:rsidR="00014A06" w:rsidRPr="00BD773A">
              <w:rPr>
                <w:rFonts w:cstheme="minorHAnsi"/>
                <w:sz w:val="24"/>
                <w:szCs w:val="24"/>
                <w:lang w:val="lt-LT"/>
              </w:rPr>
              <w:t>u</w:t>
            </w:r>
            <w:r w:rsidRPr="00BD773A">
              <w:rPr>
                <w:rFonts w:cstheme="minorHAnsi"/>
                <w:sz w:val="24"/>
                <w:szCs w:val="24"/>
                <w:lang w:val="lt-LT"/>
              </w:rPr>
              <w:t xml:space="preserve"> informuoti Pirkėją apie su Prekėmis / Įranga susijusius galimus nepageidaujamus įvykius, keliančius pavojų tyrimų kokybei, pacientų saugumui ir / ar Pirkėjo laboratorijos personalo saugumui; Tiekėjas privalo atlikti gamintojo pateiktus / numatytus programinės įrangos versijų pakeitimus / atnaujinimus.</w:t>
            </w:r>
          </w:p>
          <w:p w14:paraId="66AFEFC3" w14:textId="6CAEC312" w:rsidR="00201047" w:rsidRPr="00BD773A" w:rsidRDefault="00201047" w:rsidP="00201047">
            <w:pPr>
              <w:spacing w:after="120" w:line="276" w:lineRule="auto"/>
              <w:jc w:val="both"/>
              <w:rPr>
                <w:rFonts w:cstheme="minorHAnsi"/>
                <w:sz w:val="24"/>
                <w:szCs w:val="24"/>
                <w:lang w:val="lt-LT"/>
              </w:rPr>
            </w:pPr>
            <w:r w:rsidRPr="00BD773A">
              <w:rPr>
                <w:rFonts w:cstheme="minorHAnsi"/>
                <w:sz w:val="24"/>
                <w:szCs w:val="24"/>
                <w:lang w:val="lt-LT"/>
              </w:rPr>
              <w:t>5.1.1.1</w:t>
            </w:r>
            <w:r w:rsidR="00D35CA7">
              <w:rPr>
                <w:rFonts w:cstheme="minorHAnsi"/>
                <w:sz w:val="24"/>
                <w:szCs w:val="24"/>
                <w:lang w:val="lt-LT"/>
              </w:rPr>
              <w:t>2</w:t>
            </w:r>
            <w:r w:rsidRPr="00BD773A">
              <w:rPr>
                <w:rFonts w:cstheme="minorHAnsi"/>
                <w:sz w:val="24"/>
                <w:szCs w:val="24"/>
                <w:lang w:val="lt-LT"/>
              </w:rPr>
              <w:t>. Tiekėjas privalo turėti nuotolinę prieigą</w:t>
            </w:r>
            <w:r w:rsidR="0076736F">
              <w:rPr>
                <w:rFonts w:cstheme="minorHAnsi"/>
                <w:sz w:val="24"/>
                <w:szCs w:val="24"/>
                <w:lang w:val="lt-LT"/>
              </w:rPr>
              <w:t xml:space="preserve"> (jeigu taikoma)</w:t>
            </w:r>
            <w:r w:rsidRPr="00BD773A">
              <w:rPr>
                <w:rFonts w:cstheme="minorHAnsi"/>
                <w:sz w:val="24"/>
                <w:szCs w:val="24"/>
                <w:lang w:val="lt-LT"/>
              </w:rPr>
              <w:t xml:space="preserve"> prie Įrangos tik per saugų prisijungimo kanalą. Tiekėjas įsipareigoja, kad visi Tiekėjo prisijungimai bus saugūs ir pacientų asmens duomenų apsauga bus užtikrinta. Visi Tiekėjo prisijungimai privalo būti registruojami Tiekėjo atstovų ir, Pirkėjui pareikalavus, Pirkėjui privalo būti pateikiamos periodinės ataskaitos apie prisijungimus. Tiekėjas atlygina visą žalą (įskaitant ir žalą, kilusią tretiesiems asmenims), susijusią su netinkamu šio reikalavimo vykdymu. </w:t>
            </w:r>
          </w:p>
          <w:p w14:paraId="068DEBD4" w14:textId="077E7B22" w:rsidR="00201047" w:rsidRPr="00BD773A" w:rsidRDefault="00201047" w:rsidP="00201047">
            <w:pPr>
              <w:spacing w:after="12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.1</w:t>
            </w:r>
            <w:r w:rsidR="00D35CA7">
              <w:rPr>
                <w:rFonts w:cstheme="minorHAnsi"/>
                <w:sz w:val="24"/>
                <w:szCs w:val="24"/>
              </w:rPr>
              <w:t>3</w:t>
            </w:r>
            <w:r w:rsidRPr="00BD773A">
              <w:rPr>
                <w:rFonts w:cstheme="minorHAnsi"/>
                <w:sz w:val="24"/>
                <w:szCs w:val="24"/>
                <w:lang w:val="lt-LT"/>
              </w:rPr>
              <w:t>. Tiekėjas turi apmokyti Pirkėjo personalą dirbti su Įranga.</w:t>
            </w:r>
          </w:p>
          <w:p w14:paraId="0D9CCB48" w14:textId="1A4688EB" w:rsidR="00201047" w:rsidRPr="00BD773A" w:rsidRDefault="00201047" w:rsidP="00201047">
            <w:pPr>
              <w:spacing w:after="120" w:line="276" w:lineRule="auto"/>
              <w:jc w:val="both"/>
              <w:rPr>
                <w:rFonts w:cstheme="minorHAnsi"/>
                <w:sz w:val="24"/>
                <w:szCs w:val="24"/>
                <w:lang w:val="lt-LT"/>
              </w:rPr>
            </w:pPr>
            <w:r w:rsidRPr="00BD773A">
              <w:rPr>
                <w:rFonts w:cstheme="minorHAnsi"/>
                <w:sz w:val="24"/>
                <w:szCs w:val="24"/>
                <w:lang w:val="lt-LT"/>
              </w:rPr>
              <w:t>5.1.1</w:t>
            </w:r>
            <w:r w:rsidRPr="00BD773A">
              <w:rPr>
                <w:rFonts w:cstheme="minorHAnsi"/>
                <w:sz w:val="24"/>
                <w:szCs w:val="24"/>
              </w:rPr>
              <w:t>.</w:t>
            </w:r>
            <w:r w:rsidRPr="00BD773A">
              <w:rPr>
                <w:rFonts w:cstheme="minorHAnsi"/>
                <w:sz w:val="24"/>
                <w:szCs w:val="24"/>
                <w:lang w:val="lt-LT"/>
              </w:rPr>
              <w:t>1</w:t>
            </w:r>
            <w:r w:rsidR="00D35CA7">
              <w:rPr>
                <w:rFonts w:cstheme="minorHAnsi"/>
                <w:sz w:val="24"/>
                <w:szCs w:val="24"/>
                <w:lang w:val="lt-LT"/>
              </w:rPr>
              <w:t>4</w:t>
            </w:r>
            <w:r w:rsidRPr="00BD773A">
              <w:rPr>
                <w:rFonts w:cstheme="minorHAnsi"/>
                <w:sz w:val="24"/>
                <w:szCs w:val="24"/>
                <w:lang w:val="lt-LT"/>
              </w:rPr>
              <w:t>. Tiekėjas Sutarties galiojimo metu garantuoja nuolatinį nemokamą Pirkėjo personalo konsultavimą techniniais, metodiniais bei Prekių / Įrangos naudojimo klausimais.</w:t>
            </w:r>
          </w:p>
          <w:p w14:paraId="532F4386" w14:textId="1EFF5060" w:rsidR="00201047" w:rsidRPr="00DF76B1" w:rsidRDefault="00201047" w:rsidP="00201047">
            <w:pPr>
              <w:spacing w:after="120" w:line="276" w:lineRule="auto"/>
              <w:jc w:val="both"/>
              <w:rPr>
                <w:rFonts w:ascii="Times New Roman" w:hAnsi="Times New Roman" w:cs="Times New Roman"/>
                <w:sz w:val="24"/>
                <w:szCs w:val="24"/>
                <w:lang w:val="lt-LT"/>
              </w:rPr>
            </w:pPr>
            <w:r w:rsidRPr="00BD773A">
              <w:rPr>
                <w:rFonts w:cstheme="minorHAnsi"/>
                <w:sz w:val="24"/>
                <w:szCs w:val="24"/>
                <w:lang w:val="lt-LT"/>
              </w:rPr>
              <w:t>5.1.1.1</w:t>
            </w:r>
            <w:r w:rsidR="00D35CA7">
              <w:rPr>
                <w:rFonts w:cstheme="minorHAnsi"/>
                <w:sz w:val="24"/>
                <w:szCs w:val="24"/>
                <w:lang w:val="lt-LT"/>
              </w:rPr>
              <w:t>5</w:t>
            </w:r>
            <w:r w:rsidRPr="00BD773A">
              <w:rPr>
                <w:rFonts w:cstheme="minorHAnsi"/>
                <w:sz w:val="24"/>
                <w:szCs w:val="24"/>
                <w:lang w:val="lt-LT"/>
              </w:rPr>
              <w:t xml:space="preserve">. Tiekėjas, keisdamas sugedusią Įrangą (kai taikoma), pasibaigus Sutarties galiojimui arba Sutartį nutraukus Sutartyje nustatytomis sąlygomis, privalo visus Pirkėjo ir jo pacientų duomenis Įrangoje saugiai ištrinti, be galimybės juos atstatyti. Tiekėjas, ištrynęs duomenis, privalo Pirkėjui pateikti raštą, patvirtinantį, kad visi Pirkėjo ir jo pacientų duomenys yra saugiai ištrinti. Tiekėjas atlygina visą žalą (įskaitant ir žalą, kilusią tretiesiems asmenims), susijusią su netinkamu šio </w:t>
            </w:r>
            <w:r w:rsidRPr="00BD773A">
              <w:rPr>
                <w:rFonts w:cstheme="minorHAnsi"/>
                <w:sz w:val="24"/>
                <w:szCs w:val="24"/>
                <w:lang w:val="lt-LT"/>
              </w:rPr>
              <w:lastRenderedPageBreak/>
              <w:t xml:space="preserve">reikalavimo </w:t>
            </w:r>
            <w:r w:rsidRPr="00DF76B1">
              <w:rPr>
                <w:rFonts w:cstheme="minorHAnsi"/>
                <w:sz w:val="24"/>
                <w:szCs w:val="24"/>
                <w:lang w:val="lt-LT"/>
              </w:rPr>
              <w:t>vykdymu.</w:t>
            </w:r>
            <w:r w:rsidR="00DF76B1" w:rsidRPr="00DF76B1">
              <w:rPr>
                <w:rFonts w:cstheme="minorHAnsi"/>
                <w:sz w:val="24"/>
                <w:szCs w:val="24"/>
                <w:lang w:val="lt-LT"/>
              </w:rPr>
              <w:t xml:space="preserve"> Šis reikalavimas taikomas tuo atveju, jeigu Įrangoje yra kaupiami ir saugomi Pirkėjo ir jo pacientų duomenys.</w:t>
            </w:r>
          </w:p>
          <w:p w14:paraId="2AA292B9" w14:textId="43BB44C6" w:rsidR="00885110" w:rsidRPr="00BD773A" w:rsidRDefault="00885110" w:rsidP="00434378">
            <w:pPr>
              <w:spacing w:after="0" w:line="276" w:lineRule="auto"/>
              <w:jc w:val="both"/>
              <w:rPr>
                <w:rStyle w:val="normaltextrun"/>
                <w:rFonts w:cstheme="minorHAnsi"/>
                <w:color w:val="000000"/>
                <w:sz w:val="24"/>
                <w:szCs w:val="24"/>
                <w:shd w:val="clear" w:color="auto" w:fill="FFFFFF"/>
                <w:lang w:val="lt-LT"/>
              </w:rPr>
            </w:pPr>
            <w:r w:rsidRPr="00BD773A">
              <w:rPr>
                <w:rStyle w:val="normaltextrun"/>
                <w:rFonts w:cstheme="minorHAnsi"/>
                <w:color w:val="000000"/>
                <w:sz w:val="24"/>
                <w:szCs w:val="24"/>
                <w:shd w:val="clear" w:color="auto" w:fill="FFFFFF"/>
                <w:lang w:val="lt-LT"/>
              </w:rPr>
              <w:t>5.1.</w:t>
            </w:r>
            <w:r w:rsidR="009C2C04" w:rsidRPr="00BD773A">
              <w:rPr>
                <w:rStyle w:val="normaltextrun"/>
                <w:rFonts w:cstheme="minorHAnsi"/>
                <w:color w:val="000000"/>
                <w:sz w:val="24"/>
                <w:szCs w:val="24"/>
                <w:shd w:val="clear" w:color="auto" w:fill="FFFFFF"/>
                <w:lang w:val="lt-LT"/>
              </w:rPr>
              <w:t>1.</w:t>
            </w:r>
            <w:r w:rsidRPr="00BD773A">
              <w:rPr>
                <w:rStyle w:val="normaltextrun"/>
                <w:rFonts w:cstheme="minorHAnsi"/>
                <w:color w:val="000000"/>
                <w:sz w:val="24"/>
                <w:szCs w:val="24"/>
                <w:shd w:val="clear" w:color="auto" w:fill="FFFFFF"/>
                <w:lang w:val="lt-LT"/>
              </w:rPr>
              <w:t>1</w:t>
            </w:r>
            <w:r w:rsidR="00D35CA7">
              <w:rPr>
                <w:rStyle w:val="normaltextrun"/>
                <w:rFonts w:cstheme="minorHAnsi"/>
                <w:color w:val="000000"/>
                <w:sz w:val="24"/>
                <w:szCs w:val="24"/>
                <w:shd w:val="clear" w:color="auto" w:fill="FFFFFF"/>
                <w:lang w:val="lt-LT"/>
              </w:rPr>
              <w:t>6</w:t>
            </w:r>
            <w:r w:rsidRPr="00BD773A">
              <w:rPr>
                <w:rStyle w:val="normaltextrun"/>
                <w:rFonts w:cstheme="minorHAnsi"/>
                <w:color w:val="000000"/>
                <w:sz w:val="24"/>
                <w:szCs w:val="24"/>
                <w:shd w:val="clear" w:color="auto" w:fill="FFFFFF"/>
                <w:lang w:val="lt-LT"/>
              </w:rPr>
              <w:t>.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BD773A">
              <w:rPr>
                <w:rStyle w:val="normaltextrun"/>
                <w:rFonts w:cstheme="minorHAnsi"/>
                <w:color w:val="000000"/>
                <w:sz w:val="24"/>
                <w:szCs w:val="24"/>
                <w:shd w:val="clear" w:color="auto" w:fill="FFFFFF"/>
                <w:vertAlign w:val="superscript"/>
                <w:lang w:val="lt-LT"/>
              </w:rPr>
              <w:t>1</w:t>
            </w:r>
            <w:r w:rsidRPr="00BD773A">
              <w:rPr>
                <w:rStyle w:val="normaltextrun"/>
                <w:rFonts w:cstheme="minorHAnsi"/>
                <w:color w:val="000000"/>
                <w:sz w:val="24"/>
                <w:szCs w:val="24"/>
                <w:shd w:val="clear" w:color="auto" w:fill="FFFFFF"/>
                <w:lang w:val="lt-LT"/>
              </w:rPr>
              <w:t> dalies 3 punkto taikymo, užtikrinti, kad Prekės nebūtų t</w:t>
            </w:r>
            <w:r w:rsidR="00347CB3" w:rsidRPr="00BD773A">
              <w:rPr>
                <w:rStyle w:val="normaltextrun"/>
                <w:rFonts w:cstheme="minorHAnsi"/>
                <w:color w:val="000000"/>
                <w:sz w:val="24"/>
                <w:szCs w:val="24"/>
                <w:shd w:val="clear" w:color="auto" w:fill="FFFFFF"/>
                <w:lang w:val="lt-LT"/>
              </w:rPr>
              <w:t>ie</w:t>
            </w:r>
            <w:r w:rsidRPr="00BD773A">
              <w:rPr>
                <w:rStyle w:val="normaltextrun"/>
                <w:rFonts w:cstheme="minorHAnsi"/>
                <w:color w:val="000000"/>
                <w:sz w:val="24"/>
                <w:szCs w:val="24"/>
                <w:shd w:val="clear" w:color="auto" w:fill="FFFFFF"/>
                <w:lang w:val="lt-LT"/>
              </w:rPr>
              <w:t>kiamos iš valstybių ar teritorijų, nurodytų Lietuvos Respublikos viešųjų pirkimų įstatymo 45 straipsn</w:t>
            </w:r>
            <w:r w:rsidR="00154B62" w:rsidRPr="00BD773A">
              <w:rPr>
                <w:rStyle w:val="normaltextrun"/>
                <w:rFonts w:cstheme="minorHAnsi"/>
                <w:color w:val="000000"/>
                <w:sz w:val="24"/>
                <w:szCs w:val="24"/>
                <w:shd w:val="clear" w:color="auto" w:fill="FFFFFF"/>
                <w:lang w:val="lt-LT"/>
              </w:rPr>
              <w:t>io</w:t>
            </w:r>
            <w:r w:rsidRPr="00BD773A">
              <w:rPr>
                <w:rStyle w:val="normaltextrun"/>
                <w:rFonts w:cstheme="minorHAnsi"/>
                <w:color w:val="000000"/>
                <w:sz w:val="24"/>
                <w:szCs w:val="24"/>
                <w:shd w:val="clear" w:color="auto" w:fill="FFFFFF"/>
                <w:lang w:val="lt-LT"/>
              </w:rPr>
              <w:t xml:space="preserve"> 2</w:t>
            </w:r>
            <w:r w:rsidRPr="00BD773A">
              <w:rPr>
                <w:rStyle w:val="normaltextrun"/>
                <w:rFonts w:cstheme="minorHAnsi"/>
                <w:color w:val="000000"/>
                <w:sz w:val="24"/>
                <w:szCs w:val="24"/>
                <w:shd w:val="clear" w:color="auto" w:fill="FFFFFF"/>
                <w:vertAlign w:val="superscript"/>
                <w:lang w:val="lt-LT"/>
              </w:rPr>
              <w:t>1</w:t>
            </w:r>
            <w:r w:rsidRPr="00BD773A">
              <w:rPr>
                <w:rStyle w:val="normaltextrun"/>
                <w:rFonts w:cstheme="minorHAnsi"/>
                <w:color w:val="000000"/>
                <w:sz w:val="24"/>
                <w:szCs w:val="24"/>
                <w:shd w:val="clear" w:color="auto" w:fill="FFFFFF"/>
                <w:lang w:val="lt-LT"/>
              </w:rPr>
              <w:t> dalies 3 punkte.</w:t>
            </w:r>
          </w:p>
          <w:p w14:paraId="412E7FB2" w14:textId="77777777" w:rsidR="00885110" w:rsidRPr="00BD773A" w:rsidRDefault="009C2C04" w:rsidP="00885110">
            <w:pPr>
              <w:spacing w:before="120" w:after="0" w:line="276" w:lineRule="auto"/>
              <w:jc w:val="both"/>
              <w:rPr>
                <w:rFonts w:eastAsia="Arial Unicode MS" w:cstheme="minorHAnsi"/>
                <w:sz w:val="24"/>
                <w:szCs w:val="24"/>
                <w:bdr w:val="nil"/>
                <w:lang w:val="lt-LT" w:eastAsia="lt-LT"/>
              </w:rPr>
            </w:pPr>
            <w:r w:rsidRPr="00BD773A">
              <w:rPr>
                <w:rFonts w:eastAsia="Arial Unicode MS" w:cstheme="minorHAnsi"/>
                <w:sz w:val="24"/>
                <w:szCs w:val="24"/>
                <w:bdr w:val="nil"/>
                <w:lang w:val="lt-LT" w:eastAsia="lt-LT"/>
              </w:rPr>
              <w:t>5.1.2. Pirkėjo įsipareigojimai:</w:t>
            </w:r>
          </w:p>
          <w:p w14:paraId="21151AC2" w14:textId="5ADD8868" w:rsidR="009C2C04" w:rsidRPr="00BD773A" w:rsidRDefault="009C2C04" w:rsidP="00885110">
            <w:pPr>
              <w:spacing w:before="120" w:after="0" w:line="276" w:lineRule="auto"/>
              <w:jc w:val="both"/>
              <w:rPr>
                <w:rFonts w:eastAsia="Arial Unicode MS" w:cstheme="minorHAnsi"/>
                <w:sz w:val="24"/>
                <w:szCs w:val="24"/>
                <w:bdr w:val="nil"/>
                <w:lang w:val="lt-LT" w:eastAsia="lt-LT"/>
              </w:rPr>
            </w:pPr>
            <w:r w:rsidRPr="00BD773A">
              <w:rPr>
                <w:rFonts w:eastAsia="Arial Unicode MS" w:cstheme="minorHAnsi"/>
                <w:sz w:val="24"/>
                <w:szCs w:val="24"/>
                <w:bdr w:val="nil"/>
                <w:lang w:val="lt-LT" w:eastAsia="lt-LT"/>
              </w:rPr>
              <w:t xml:space="preserve">5.1.2.1. </w:t>
            </w:r>
            <w:r w:rsidRPr="002B3850">
              <w:rPr>
                <w:rFonts w:eastAsia="Times New Roman" w:cstheme="minorHAnsi"/>
                <w:color w:val="000000"/>
                <w:sz w:val="24"/>
                <w:szCs w:val="24"/>
                <w:bdr w:val="nil"/>
                <w:lang w:val="lt-LT" w:eastAsia="lt-LT"/>
              </w:rPr>
              <w:t xml:space="preserve">Pirkėjas Sutarties galiojimo laikotarpiu įsipareigoja </w:t>
            </w:r>
            <w:r w:rsidR="00C96BFE" w:rsidRPr="002B3850">
              <w:rPr>
                <w:rFonts w:eastAsia="Times New Roman" w:cstheme="minorHAnsi"/>
                <w:color w:val="000000"/>
                <w:sz w:val="24"/>
                <w:szCs w:val="24"/>
                <w:bdr w:val="nil"/>
                <w:lang w:val="lt-LT" w:eastAsia="lt-LT"/>
              </w:rPr>
              <w:t>nupirkti</w:t>
            </w:r>
            <w:r w:rsidRPr="002B3850">
              <w:rPr>
                <w:rFonts w:eastAsia="Times New Roman" w:cstheme="minorHAnsi"/>
                <w:color w:val="000000"/>
                <w:sz w:val="24"/>
                <w:szCs w:val="24"/>
                <w:bdr w:val="nil"/>
                <w:lang w:val="lt-LT" w:eastAsia="lt-LT"/>
              </w:rPr>
              <w:t xml:space="preserve"> </w:t>
            </w:r>
            <w:r w:rsidR="00A044C9" w:rsidRPr="002B3850">
              <w:rPr>
                <w:rFonts w:eastAsia="Times New Roman" w:cstheme="minorHAnsi"/>
                <w:color w:val="000000"/>
                <w:sz w:val="24"/>
                <w:szCs w:val="24"/>
                <w:bdr w:val="nil"/>
                <w:lang w:val="lt-LT" w:eastAsia="lt-LT"/>
              </w:rPr>
              <w:t xml:space="preserve">Prekių už </w:t>
            </w:r>
            <w:r w:rsidRPr="002B3850">
              <w:rPr>
                <w:rFonts w:eastAsia="Times New Roman" w:cstheme="minorHAnsi"/>
                <w:color w:val="000000"/>
                <w:sz w:val="24"/>
                <w:szCs w:val="24"/>
                <w:bdr w:val="nil"/>
                <w:lang w:val="lt-LT" w:eastAsia="lt-LT"/>
              </w:rPr>
              <w:t xml:space="preserve">ne mažiau kaip </w:t>
            </w:r>
            <w:r w:rsidR="00632202" w:rsidRPr="002B3850">
              <w:rPr>
                <w:rFonts w:eastAsia="Times New Roman" w:cstheme="minorHAnsi"/>
                <w:color w:val="000000"/>
                <w:sz w:val="24"/>
                <w:szCs w:val="24"/>
                <w:bdr w:val="nil"/>
                <w:lang w:val="lt-LT" w:eastAsia="lt-LT"/>
              </w:rPr>
              <w:t>50</w:t>
            </w:r>
            <w:r w:rsidR="00F53792" w:rsidRPr="002B3850">
              <w:rPr>
                <w:rFonts w:eastAsia="Times New Roman" w:cstheme="minorHAnsi"/>
                <w:color w:val="000000"/>
                <w:sz w:val="24"/>
                <w:szCs w:val="24"/>
                <w:bdr w:val="nil"/>
                <w:lang w:val="lt-LT" w:eastAsia="lt-LT"/>
              </w:rPr>
              <w:t> </w:t>
            </w:r>
            <w:r w:rsidRPr="002B3850">
              <w:rPr>
                <w:rFonts w:eastAsia="Times New Roman" w:cstheme="minorHAnsi"/>
                <w:color w:val="000000"/>
                <w:sz w:val="24"/>
                <w:szCs w:val="24"/>
                <w:bdr w:val="nil"/>
                <w:lang w:val="lt-LT" w:eastAsia="lt-LT"/>
              </w:rPr>
              <w:t xml:space="preserve">proc. </w:t>
            </w:r>
            <w:r w:rsidR="00803706" w:rsidRPr="002B3850">
              <w:rPr>
                <w:rFonts w:cstheme="minorHAnsi"/>
              </w:rPr>
              <w:t xml:space="preserve"> </w:t>
            </w:r>
            <w:r w:rsidR="00C35AD4" w:rsidRPr="002B3850">
              <w:rPr>
                <w:rFonts w:eastAsia="Times New Roman" w:cstheme="minorHAnsi"/>
                <w:color w:val="000000"/>
                <w:sz w:val="24"/>
                <w:szCs w:val="24"/>
                <w:bdr w:val="nil"/>
                <w:lang w:val="lt-LT" w:eastAsia="lt-LT"/>
              </w:rPr>
              <w:t xml:space="preserve"> Pradinės sutarties vertės.</w:t>
            </w:r>
          </w:p>
        </w:tc>
        <w:tc>
          <w:tcPr>
            <w:tcW w:w="1843" w:type="dxa"/>
          </w:tcPr>
          <w:p w14:paraId="41B04165" w14:textId="6FAD30CB"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lastRenderedPageBreak/>
              <w:t>5 skyrius.</w:t>
            </w:r>
          </w:p>
        </w:tc>
      </w:tr>
      <w:tr w:rsidR="00434378" w:rsidRPr="00BD773A" w14:paraId="6DC7294D" w14:textId="77777777" w:rsidTr="008B0270">
        <w:tc>
          <w:tcPr>
            <w:tcW w:w="9498" w:type="dxa"/>
            <w:gridSpan w:val="4"/>
          </w:tcPr>
          <w:p w14:paraId="5BB299E7" w14:textId="19EDB818" w:rsidR="00434378" w:rsidRPr="00BD773A" w:rsidRDefault="00434378" w:rsidP="00BD773A">
            <w:pPr>
              <w:pBdr>
                <w:top w:val="nil"/>
                <w:left w:val="nil"/>
                <w:bottom w:val="nil"/>
                <w:right w:val="nil"/>
                <w:between w:val="nil"/>
                <w:bar w:val="nil"/>
              </w:pBdr>
              <w:suppressAutoHyphens/>
              <w:spacing w:after="120" w:line="276" w:lineRule="auto"/>
              <w:jc w:val="center"/>
              <w:rPr>
                <w:rFonts w:eastAsia="Arial Unicode MS" w:cstheme="minorHAnsi"/>
                <w:b/>
                <w:bCs/>
                <w:sz w:val="24"/>
                <w:szCs w:val="24"/>
                <w:bdr w:val="nil"/>
                <w:lang w:val="lt-LT" w:eastAsia="lt-LT"/>
              </w:rPr>
            </w:pPr>
            <w:r w:rsidRPr="00BD773A">
              <w:rPr>
                <w:rFonts w:eastAsia="Arial Unicode MS" w:cstheme="minorHAnsi"/>
                <w:b/>
                <w:bCs/>
                <w:sz w:val="24"/>
                <w:szCs w:val="24"/>
                <w:bdr w:val="nil"/>
                <w:lang w:val="lt-LT" w:eastAsia="lt-LT"/>
              </w:rPr>
              <w:lastRenderedPageBreak/>
              <w:t>6. ŠALIŲ ATSAKOMYBĖ</w:t>
            </w:r>
          </w:p>
        </w:tc>
      </w:tr>
      <w:tr w:rsidR="00434378" w:rsidRPr="00BD773A" w14:paraId="6E369095" w14:textId="77777777" w:rsidTr="00E37ADB">
        <w:tc>
          <w:tcPr>
            <w:tcW w:w="2552" w:type="dxa"/>
          </w:tcPr>
          <w:p w14:paraId="58EAF223" w14:textId="0F68B906" w:rsidR="00434378" w:rsidRPr="00BD773A" w:rsidRDefault="00434378" w:rsidP="00434378">
            <w:pPr>
              <w:tabs>
                <w:tab w:val="left" w:pos="810"/>
              </w:tabs>
              <w:autoSpaceDE w:val="0"/>
              <w:autoSpaceDN w:val="0"/>
              <w:adjustRightInd w:val="0"/>
              <w:spacing w:after="0" w:line="276" w:lineRule="auto"/>
              <w:rPr>
                <w:rFonts w:eastAsia="Arial Unicode MS" w:cstheme="minorHAnsi"/>
                <w:b/>
                <w:bCs/>
                <w:color w:val="000000"/>
                <w:sz w:val="24"/>
                <w:szCs w:val="24"/>
                <w:bdr w:val="nil"/>
                <w:lang w:val="lt-LT" w:eastAsia="lt-LT"/>
              </w:rPr>
            </w:pPr>
            <w:r w:rsidRPr="00BD773A">
              <w:rPr>
                <w:rFonts w:eastAsia="Arial Unicode MS" w:cstheme="minorHAnsi"/>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BD773A" w:rsidRDefault="00434378" w:rsidP="00434378">
            <w:pPr>
              <w:spacing w:line="276" w:lineRule="auto"/>
              <w:jc w:val="both"/>
              <w:rPr>
                <w:rFonts w:eastAsia="Arial Unicode MS" w:cstheme="minorHAnsi"/>
                <w:color w:val="000000"/>
                <w:sz w:val="24"/>
                <w:szCs w:val="24"/>
                <w:bdr w:val="nil"/>
                <w:lang w:val="lt-LT" w:eastAsia="lt-LT"/>
              </w:rPr>
            </w:pPr>
            <w:r w:rsidRPr="00BD773A">
              <w:rPr>
                <w:rFonts w:eastAsia="Arial Unicode MS" w:cstheme="minorHAnsi"/>
                <w:sz w:val="24"/>
                <w:szCs w:val="24"/>
                <w:bdr w:val="nil"/>
                <w:lang w:val="lt-LT" w:eastAsia="lt-LT"/>
              </w:rPr>
              <w:t>Netesybų dydis taikomas toks, koks numatytas Bendrosiose Sutarties sąlygose.</w:t>
            </w:r>
          </w:p>
        </w:tc>
        <w:tc>
          <w:tcPr>
            <w:tcW w:w="1843" w:type="dxa"/>
          </w:tcPr>
          <w:p w14:paraId="73611383" w14:textId="654FF3BC"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t>10.2.</w:t>
            </w:r>
          </w:p>
        </w:tc>
      </w:tr>
      <w:tr w:rsidR="00434378" w:rsidRPr="00BD773A" w14:paraId="35ADE20C" w14:textId="77777777" w:rsidTr="00E37ADB">
        <w:tc>
          <w:tcPr>
            <w:tcW w:w="2552" w:type="dxa"/>
          </w:tcPr>
          <w:p w14:paraId="3E55980B" w14:textId="0D8D40C1" w:rsidR="00434378" w:rsidRPr="00BD773A" w:rsidRDefault="00434378" w:rsidP="00434378">
            <w:pPr>
              <w:tabs>
                <w:tab w:val="left" w:pos="810"/>
              </w:tabs>
              <w:autoSpaceDE w:val="0"/>
              <w:autoSpaceDN w:val="0"/>
              <w:adjustRightInd w:val="0"/>
              <w:spacing w:after="0" w:line="276" w:lineRule="auto"/>
              <w:rPr>
                <w:rFonts w:eastAsia="Arial Unicode MS" w:cstheme="minorHAnsi"/>
                <w:b/>
                <w:bCs/>
                <w:color w:val="000000"/>
                <w:sz w:val="24"/>
                <w:szCs w:val="24"/>
                <w:bdr w:val="nil"/>
                <w:lang w:val="lt-LT" w:eastAsia="lt-LT"/>
              </w:rPr>
            </w:pPr>
            <w:r w:rsidRPr="00BD773A">
              <w:rPr>
                <w:rFonts w:eastAsia="Arial Unicode MS" w:cstheme="minorHAnsi"/>
                <w:b/>
                <w:bCs/>
                <w:color w:val="000000"/>
                <w:sz w:val="24"/>
                <w:szCs w:val="24"/>
                <w:bdr w:val="nil"/>
                <w:lang w:val="lt-LT" w:eastAsia="lt-LT"/>
              </w:rPr>
              <w:t>6.2. Tiekėjui taikomos netesybos</w:t>
            </w:r>
          </w:p>
        </w:tc>
        <w:tc>
          <w:tcPr>
            <w:tcW w:w="5103" w:type="dxa"/>
            <w:gridSpan w:val="2"/>
          </w:tcPr>
          <w:p w14:paraId="3EEC01D9" w14:textId="0C1E680B" w:rsidR="00434378" w:rsidRPr="00BD773A" w:rsidRDefault="00434378" w:rsidP="00434378">
            <w:pPr>
              <w:spacing w:after="0" w:line="276" w:lineRule="auto"/>
              <w:jc w:val="both"/>
              <w:rPr>
                <w:rFonts w:eastAsia="Arial Unicode MS" w:cstheme="minorHAnsi"/>
                <w:color w:val="000000" w:themeColor="text1"/>
                <w:sz w:val="24"/>
                <w:szCs w:val="24"/>
                <w:lang w:val="lt-LT" w:eastAsia="lt-LT"/>
              </w:rPr>
            </w:pPr>
            <w:r w:rsidRPr="00BD773A">
              <w:rPr>
                <w:rFonts w:eastAsia="Arial Unicode MS" w:cstheme="minorHAnsi"/>
                <w:sz w:val="24"/>
                <w:szCs w:val="24"/>
                <w:bdr w:val="nil"/>
                <w:lang w:val="lt-LT" w:eastAsia="lt-LT"/>
              </w:rPr>
              <w:t xml:space="preserve">6.2.1. </w:t>
            </w:r>
            <w:r w:rsidR="00A13C72" w:rsidRPr="00BD773A">
              <w:rPr>
                <w:rFonts w:eastAsia="Arial Unicode MS" w:cstheme="minorHAnsi"/>
                <w:sz w:val="24"/>
                <w:szCs w:val="24"/>
                <w:bdr w:val="nil"/>
                <w:lang w:val="lt-LT" w:eastAsia="lt-LT"/>
              </w:rPr>
              <w:t>Delspinigiai – 0,02 proc</w:t>
            </w:r>
            <w:r w:rsidRPr="00BD773A">
              <w:rPr>
                <w:rFonts w:eastAsia="Arial Unicode MS" w:cstheme="minorHAnsi"/>
                <w:sz w:val="24"/>
                <w:szCs w:val="24"/>
                <w:bdr w:val="nil"/>
                <w:lang w:val="lt-LT" w:eastAsia="lt-LT"/>
              </w:rPr>
              <w:t xml:space="preserve">. </w:t>
            </w:r>
            <w:r w:rsidRPr="00BD773A">
              <w:rPr>
                <w:rFonts w:eastAsia="Arial Unicode MS" w:cstheme="minorHAnsi"/>
                <w:color w:val="000000"/>
                <w:sz w:val="24"/>
                <w:szCs w:val="24"/>
                <w:bdr w:val="nil"/>
                <w:lang w:val="lt-LT" w:eastAsia="lt-LT"/>
              </w:rPr>
              <w:t xml:space="preserve">nuo </w:t>
            </w:r>
            <w:r w:rsidRPr="00BD773A">
              <w:rPr>
                <w:rFonts w:eastAsia="Arial Unicode MS" w:cstheme="minorHAnsi"/>
                <w:sz w:val="24"/>
                <w:szCs w:val="24"/>
                <w:bdr w:val="nil"/>
                <w:lang w:val="lt-LT" w:eastAsia="lt-LT"/>
              </w:rPr>
              <w:t xml:space="preserve">nesuteiktų Prekių vertės </w:t>
            </w:r>
            <w:r w:rsidRPr="00BD773A">
              <w:rPr>
                <w:rFonts w:eastAsia="Arial Unicode MS" w:cstheme="minorHAnsi"/>
                <w:color w:val="000000" w:themeColor="text1"/>
                <w:sz w:val="24"/>
                <w:szCs w:val="24"/>
                <w:lang w:val="lt-LT" w:eastAsia="lt-LT"/>
              </w:rPr>
              <w:t>už kiekvieną uždelstą vykdyti ar ištaisyti netinkamai vykdomus sutartinius įsipareigojimus dieną.</w:t>
            </w:r>
          </w:p>
          <w:p w14:paraId="74B6B7D5" w14:textId="763B32AA" w:rsidR="00434378" w:rsidRPr="00BD773A" w:rsidRDefault="00434378" w:rsidP="003102F3">
            <w:pPr>
              <w:spacing w:before="120" w:after="0" w:line="276" w:lineRule="auto"/>
              <w:jc w:val="both"/>
              <w:rPr>
                <w:rFonts w:eastAsia="Arial Unicode MS" w:cstheme="minorHAnsi"/>
                <w:color w:val="000000"/>
                <w:sz w:val="24"/>
                <w:szCs w:val="24"/>
                <w:bdr w:val="nil"/>
                <w:lang w:val="lt-LT" w:eastAsia="lt-LT"/>
              </w:rPr>
            </w:pPr>
            <w:r w:rsidRPr="00BD773A">
              <w:rPr>
                <w:rFonts w:eastAsia="Arial Unicode MS" w:cstheme="minorHAnsi"/>
                <w:color w:val="000000" w:themeColor="text1"/>
                <w:sz w:val="24"/>
                <w:szCs w:val="24"/>
                <w:bdr w:val="nil"/>
                <w:lang w:val="lt-LT" w:eastAsia="lt-LT"/>
              </w:rPr>
              <w:t xml:space="preserve">6.2.2. </w:t>
            </w:r>
            <w:r w:rsidRPr="00BD773A">
              <w:rPr>
                <w:rFonts w:eastAsia="Arial Unicode MS" w:cstheme="minorHAnsi"/>
                <w:color w:val="000000"/>
                <w:sz w:val="24"/>
                <w:szCs w:val="24"/>
                <w:bdr w:val="nil"/>
                <w:lang w:val="lt-LT" w:eastAsia="lt-LT"/>
              </w:rPr>
              <w:t>Tiekėjui per Sutartyje nustatytą terminą nepristačius panaudos sutarties pagrindu suteikiamos Įrangos</w:t>
            </w:r>
            <w:r w:rsidR="002D01A8" w:rsidRPr="00BD773A">
              <w:rPr>
                <w:rFonts w:eastAsia="Arial Unicode MS" w:cstheme="minorHAnsi"/>
                <w:color w:val="000000"/>
                <w:sz w:val="24"/>
                <w:szCs w:val="24"/>
                <w:bdr w:val="nil"/>
                <w:lang w:val="lt-LT" w:eastAsia="lt-LT"/>
              </w:rPr>
              <w:t xml:space="preserve"> ir ne</w:t>
            </w:r>
            <w:r w:rsidR="00E057CA" w:rsidRPr="00BD773A">
              <w:rPr>
                <w:rFonts w:eastAsia="Arial Unicode MS" w:cstheme="minorHAnsi"/>
                <w:color w:val="000000"/>
                <w:sz w:val="24"/>
                <w:szCs w:val="24"/>
                <w:bdr w:val="nil"/>
                <w:lang w:val="lt-LT" w:eastAsia="lt-LT"/>
              </w:rPr>
              <w:t>įvykdžius</w:t>
            </w:r>
            <w:r w:rsidR="002D01A8" w:rsidRPr="00BD773A">
              <w:rPr>
                <w:rFonts w:eastAsia="Arial Unicode MS" w:cstheme="minorHAnsi"/>
                <w:color w:val="000000"/>
                <w:sz w:val="24"/>
                <w:szCs w:val="24"/>
                <w:bdr w:val="nil"/>
                <w:lang w:val="lt-LT" w:eastAsia="lt-LT"/>
              </w:rPr>
              <w:t xml:space="preserve"> kitų su Įrangos pristatymu susijusių Tiekėjo įsipareigojimų, nustatytų </w:t>
            </w:r>
            <w:r w:rsidR="00942AA0" w:rsidRPr="00BD773A">
              <w:rPr>
                <w:rFonts w:eastAsia="Arial Unicode MS" w:cstheme="minorHAnsi"/>
                <w:color w:val="000000"/>
                <w:sz w:val="24"/>
                <w:szCs w:val="24"/>
                <w:bdr w:val="nil"/>
                <w:lang w:val="lt-LT" w:eastAsia="lt-LT"/>
              </w:rPr>
              <w:t xml:space="preserve">Specialiųjų </w:t>
            </w:r>
            <w:r w:rsidR="00B94CAC" w:rsidRPr="00BD773A">
              <w:rPr>
                <w:rFonts w:eastAsia="Arial Unicode MS" w:cstheme="minorHAnsi"/>
                <w:color w:val="000000"/>
                <w:sz w:val="24"/>
                <w:szCs w:val="24"/>
                <w:bdr w:val="nil"/>
                <w:lang w:val="lt-LT" w:eastAsia="lt-LT"/>
              </w:rPr>
              <w:t>s</w:t>
            </w:r>
            <w:r w:rsidR="00942AA0" w:rsidRPr="00BD773A">
              <w:rPr>
                <w:rFonts w:eastAsia="Arial Unicode MS" w:cstheme="minorHAnsi"/>
                <w:color w:val="000000"/>
                <w:sz w:val="24"/>
                <w:szCs w:val="24"/>
                <w:bdr w:val="nil"/>
                <w:lang w:val="lt-LT" w:eastAsia="lt-LT"/>
              </w:rPr>
              <w:t xml:space="preserve">utarties sąlygų </w:t>
            </w:r>
            <w:r w:rsidR="002D01A8" w:rsidRPr="00BD773A">
              <w:rPr>
                <w:rFonts w:eastAsia="Arial Unicode MS" w:cstheme="minorHAnsi"/>
                <w:color w:val="000000"/>
                <w:sz w:val="24"/>
                <w:szCs w:val="24"/>
                <w:bdr w:val="nil"/>
                <w:lang w:val="lt-LT" w:eastAsia="lt-LT"/>
              </w:rPr>
              <w:t>2.1.3 p</w:t>
            </w:r>
            <w:r w:rsidR="00613640" w:rsidRPr="00BD773A">
              <w:rPr>
                <w:rFonts w:eastAsia="Arial Unicode MS" w:cstheme="minorHAnsi"/>
                <w:color w:val="000000"/>
                <w:sz w:val="24"/>
                <w:szCs w:val="24"/>
                <w:bdr w:val="nil"/>
                <w:lang w:val="lt-LT" w:eastAsia="lt-LT"/>
              </w:rPr>
              <w:t>.</w:t>
            </w:r>
            <w:r w:rsidR="002D01A8" w:rsidRPr="00BD773A">
              <w:rPr>
                <w:rFonts w:eastAsia="Arial Unicode MS" w:cstheme="minorHAnsi"/>
                <w:color w:val="000000"/>
                <w:sz w:val="24"/>
                <w:szCs w:val="24"/>
                <w:bdr w:val="nil"/>
                <w:lang w:val="lt-LT" w:eastAsia="lt-LT"/>
              </w:rPr>
              <w:t xml:space="preserve">, </w:t>
            </w:r>
            <w:r w:rsidRPr="00BD773A">
              <w:rPr>
                <w:rFonts w:eastAsia="Arial Unicode MS" w:cstheme="minorHAnsi"/>
                <w:color w:val="000000"/>
                <w:sz w:val="24"/>
                <w:szCs w:val="24"/>
                <w:bdr w:val="nil"/>
                <w:lang w:val="lt-LT" w:eastAsia="lt-LT"/>
              </w:rPr>
              <w:t>Pirkėjas turi teisę reikalauti delspinigių – 0,</w:t>
            </w:r>
            <w:r w:rsidR="00CF106A" w:rsidRPr="00BD773A">
              <w:rPr>
                <w:rFonts w:eastAsia="Arial Unicode MS" w:cstheme="minorHAnsi"/>
                <w:color w:val="000000"/>
                <w:sz w:val="24"/>
                <w:szCs w:val="24"/>
                <w:bdr w:val="nil"/>
                <w:lang w:val="lt-LT" w:eastAsia="lt-LT"/>
              </w:rPr>
              <w:t>2</w:t>
            </w:r>
            <w:r w:rsidR="00FD2FC8" w:rsidRPr="00BD773A">
              <w:rPr>
                <w:rFonts w:eastAsia="Arial Unicode MS" w:cstheme="minorHAnsi"/>
                <w:color w:val="000000"/>
                <w:sz w:val="24"/>
                <w:szCs w:val="24"/>
                <w:bdr w:val="nil"/>
                <w:lang w:val="lt-LT" w:eastAsia="lt-LT"/>
              </w:rPr>
              <w:t> </w:t>
            </w:r>
            <w:r w:rsidRPr="00BD773A">
              <w:rPr>
                <w:rFonts w:eastAsia="Arial Unicode MS" w:cstheme="minorHAnsi"/>
                <w:color w:val="000000"/>
                <w:sz w:val="24"/>
                <w:szCs w:val="24"/>
                <w:bdr w:val="nil"/>
                <w:lang w:val="lt-LT" w:eastAsia="lt-LT"/>
              </w:rPr>
              <w:t xml:space="preserve">proc. nuo </w:t>
            </w:r>
            <w:r w:rsidR="003102F3" w:rsidRPr="00BD773A">
              <w:rPr>
                <w:rFonts w:eastAsia="Arial Unicode MS" w:cstheme="minorHAnsi"/>
                <w:color w:val="000000"/>
                <w:sz w:val="24"/>
                <w:szCs w:val="24"/>
                <w:bdr w:val="nil"/>
                <w:lang w:val="lt-LT" w:eastAsia="lt-LT"/>
              </w:rPr>
              <w:t>Pradinės sutarties vertės</w:t>
            </w:r>
            <w:r w:rsidRPr="00BD773A">
              <w:rPr>
                <w:rFonts w:eastAsia="Arial Unicode MS" w:cstheme="minorHAnsi"/>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t>10.3.</w:t>
            </w:r>
          </w:p>
        </w:tc>
      </w:tr>
      <w:tr w:rsidR="00434378" w:rsidRPr="00BD773A" w14:paraId="5CA35BF9" w14:textId="77777777" w:rsidTr="00E37ADB">
        <w:tc>
          <w:tcPr>
            <w:tcW w:w="2552" w:type="dxa"/>
          </w:tcPr>
          <w:p w14:paraId="1DDEE4C1" w14:textId="53F7CA89" w:rsidR="00434378" w:rsidRPr="00BD773A" w:rsidRDefault="00434378" w:rsidP="00434378">
            <w:pPr>
              <w:tabs>
                <w:tab w:val="left" w:pos="810"/>
              </w:tabs>
              <w:autoSpaceDE w:val="0"/>
              <w:autoSpaceDN w:val="0"/>
              <w:adjustRightInd w:val="0"/>
              <w:spacing w:after="0" w:line="276" w:lineRule="auto"/>
              <w:rPr>
                <w:rFonts w:cstheme="minorHAnsi"/>
                <w:b/>
                <w:bCs/>
                <w:sz w:val="24"/>
                <w:szCs w:val="24"/>
                <w:lang w:val="lt-LT"/>
              </w:rPr>
            </w:pPr>
            <w:r w:rsidRPr="00BD773A">
              <w:rPr>
                <w:rFonts w:eastAsia="Arial Unicode MS" w:cstheme="minorHAnsi"/>
                <w:b/>
                <w:bCs/>
                <w:color w:val="000000"/>
                <w:sz w:val="24"/>
                <w:szCs w:val="24"/>
                <w:bdr w:val="nil"/>
                <w:lang w:val="lt-LT" w:eastAsia="lt-LT"/>
              </w:rPr>
              <w:t xml:space="preserve">6.3. Bauda, taikoma Tiekėjui, nutraukus Sutartį dėl esminio Sutarties pažeidimo </w:t>
            </w:r>
          </w:p>
        </w:tc>
        <w:tc>
          <w:tcPr>
            <w:tcW w:w="5103" w:type="dxa"/>
            <w:gridSpan w:val="2"/>
          </w:tcPr>
          <w:p w14:paraId="0AFA8A85" w14:textId="6A975F3A" w:rsidR="00434378" w:rsidRPr="00BD773A" w:rsidRDefault="00BF0686" w:rsidP="00434378">
            <w:pPr>
              <w:spacing w:line="276" w:lineRule="auto"/>
              <w:rPr>
                <w:rFonts w:cstheme="minorHAnsi"/>
                <w:sz w:val="24"/>
                <w:szCs w:val="24"/>
                <w:highlight w:val="lightGray"/>
                <w:lang w:val="lt-LT"/>
              </w:rPr>
            </w:pPr>
            <w:r w:rsidRPr="00BD773A">
              <w:rPr>
                <w:rFonts w:eastAsia="Arial Unicode MS" w:cstheme="minorHAnsi"/>
                <w:sz w:val="24"/>
                <w:szCs w:val="24"/>
                <w:bdr w:val="nil"/>
                <w:lang w:val="lt-LT" w:eastAsia="lt-LT"/>
              </w:rPr>
              <w:t>10</w:t>
            </w:r>
            <w:r w:rsidR="00434378" w:rsidRPr="00BD773A">
              <w:rPr>
                <w:rFonts w:eastAsia="Arial Unicode MS" w:cstheme="minorHAnsi"/>
                <w:sz w:val="24"/>
                <w:szCs w:val="24"/>
                <w:bdr w:val="nil"/>
                <w:lang w:val="lt-LT" w:eastAsia="lt-LT"/>
              </w:rPr>
              <w:t xml:space="preserve"> proc. nuo Pradinės sutarties vertės.</w:t>
            </w:r>
          </w:p>
        </w:tc>
        <w:tc>
          <w:tcPr>
            <w:tcW w:w="1843" w:type="dxa"/>
          </w:tcPr>
          <w:p w14:paraId="48A0D1F4" w14:textId="45F7A604"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t>10.5.</w:t>
            </w:r>
          </w:p>
        </w:tc>
      </w:tr>
      <w:tr w:rsidR="00434378" w:rsidRPr="00BD773A" w14:paraId="65A1CC0B" w14:textId="77777777" w:rsidTr="00E37ADB">
        <w:tc>
          <w:tcPr>
            <w:tcW w:w="2552" w:type="dxa"/>
          </w:tcPr>
          <w:p w14:paraId="4900CD06" w14:textId="326B63B4" w:rsidR="00434378" w:rsidRPr="00BD773A" w:rsidRDefault="00434378" w:rsidP="00434378">
            <w:pPr>
              <w:tabs>
                <w:tab w:val="left" w:pos="810"/>
              </w:tabs>
              <w:autoSpaceDE w:val="0"/>
              <w:autoSpaceDN w:val="0"/>
              <w:adjustRightInd w:val="0"/>
              <w:spacing w:after="0" w:line="276" w:lineRule="auto"/>
              <w:rPr>
                <w:rFonts w:eastAsia="Arial Unicode MS" w:cstheme="minorHAnsi"/>
                <w:b/>
                <w:bCs/>
                <w:color w:val="000000"/>
                <w:sz w:val="24"/>
                <w:szCs w:val="24"/>
                <w:bdr w:val="nil"/>
                <w:lang w:val="lt-LT" w:eastAsia="lt-LT"/>
              </w:rPr>
            </w:pPr>
            <w:r w:rsidRPr="00BD773A">
              <w:rPr>
                <w:rFonts w:cstheme="minorHAnsi"/>
                <w:b/>
                <w:bCs/>
                <w:sz w:val="24"/>
                <w:szCs w:val="24"/>
                <w:lang w:val="lt-LT"/>
              </w:rPr>
              <w:t>6.4. Bauda Tiekėjui už Subtiekėjo pakeitimą be Pirkėjo raštiško sutikimo</w:t>
            </w:r>
          </w:p>
        </w:tc>
        <w:tc>
          <w:tcPr>
            <w:tcW w:w="5103" w:type="dxa"/>
            <w:gridSpan w:val="2"/>
          </w:tcPr>
          <w:p w14:paraId="3EC64CBA" w14:textId="45A0D651" w:rsidR="00434378" w:rsidRPr="00BD773A" w:rsidRDefault="004F3ADB" w:rsidP="00434378">
            <w:pPr>
              <w:spacing w:line="276" w:lineRule="auto"/>
              <w:jc w:val="both"/>
              <w:rPr>
                <w:rFonts w:eastAsia="Arial Unicode MS" w:cstheme="minorHAnsi"/>
                <w:color w:val="000000"/>
                <w:sz w:val="24"/>
                <w:szCs w:val="24"/>
                <w:bdr w:val="nil"/>
                <w:lang w:val="lt-LT" w:eastAsia="lt-LT"/>
              </w:rPr>
            </w:pPr>
            <w:r w:rsidRPr="00BD773A">
              <w:rPr>
                <w:rFonts w:cstheme="minorHAnsi"/>
                <w:sz w:val="24"/>
                <w:szCs w:val="24"/>
                <w:lang w:val="lt-LT"/>
              </w:rPr>
              <w:t>10 proc. nuo Subtiekėjui perduotos Sutarties vertės</w:t>
            </w:r>
            <w:r w:rsidRPr="00BD773A">
              <w:rPr>
                <w:rFonts w:cstheme="minorHAnsi"/>
                <w:i/>
                <w:iCs/>
                <w:sz w:val="24"/>
                <w:szCs w:val="24"/>
                <w:lang w:val="lt-LT"/>
              </w:rPr>
              <w:t xml:space="preserve"> </w:t>
            </w:r>
            <w:r w:rsidR="00434378" w:rsidRPr="00BD773A">
              <w:rPr>
                <w:rFonts w:cstheme="minorHAnsi"/>
                <w:i/>
                <w:iCs/>
                <w:sz w:val="24"/>
                <w:szCs w:val="24"/>
                <w:lang w:val="lt-LT"/>
              </w:rPr>
              <w:t>(netaikoma, jei Subtiekėjai nepasitelkiami)</w:t>
            </w:r>
            <w:r w:rsidR="00434378" w:rsidRPr="00BD773A">
              <w:rPr>
                <w:rFonts w:cstheme="minorHAnsi"/>
                <w:sz w:val="24"/>
                <w:szCs w:val="24"/>
                <w:lang w:val="lt-LT"/>
              </w:rPr>
              <w:t>.</w:t>
            </w:r>
          </w:p>
        </w:tc>
        <w:tc>
          <w:tcPr>
            <w:tcW w:w="1843" w:type="dxa"/>
          </w:tcPr>
          <w:p w14:paraId="587A4479" w14:textId="1B5FADFF"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t>14.4.</w:t>
            </w:r>
          </w:p>
        </w:tc>
      </w:tr>
      <w:tr w:rsidR="00434378" w:rsidRPr="00BD773A" w14:paraId="54D6CA9A" w14:textId="77777777" w:rsidTr="00036818">
        <w:tc>
          <w:tcPr>
            <w:tcW w:w="2552" w:type="dxa"/>
          </w:tcPr>
          <w:p w14:paraId="1BC4814E" w14:textId="625D5FE1" w:rsidR="00434378" w:rsidRPr="00BD773A" w:rsidRDefault="00434378" w:rsidP="00434378">
            <w:pPr>
              <w:tabs>
                <w:tab w:val="left" w:pos="810"/>
              </w:tabs>
              <w:autoSpaceDE w:val="0"/>
              <w:autoSpaceDN w:val="0"/>
              <w:adjustRightInd w:val="0"/>
              <w:spacing w:after="0" w:line="276" w:lineRule="auto"/>
              <w:rPr>
                <w:rFonts w:cstheme="minorHAnsi"/>
                <w:b/>
                <w:bCs/>
                <w:sz w:val="24"/>
                <w:szCs w:val="24"/>
                <w:lang w:val="lt-LT"/>
              </w:rPr>
            </w:pPr>
            <w:r w:rsidRPr="00BD773A">
              <w:rPr>
                <w:rFonts w:cstheme="minorHAnsi"/>
                <w:b/>
                <w:bCs/>
                <w:sz w:val="24"/>
                <w:szCs w:val="24"/>
                <w:lang w:val="lt-LT"/>
              </w:rPr>
              <w:lastRenderedPageBreak/>
              <w:t xml:space="preserve">6.5. Papildomai taikomos baudos </w:t>
            </w:r>
          </w:p>
        </w:tc>
        <w:tc>
          <w:tcPr>
            <w:tcW w:w="5103" w:type="dxa"/>
            <w:gridSpan w:val="2"/>
          </w:tcPr>
          <w:p w14:paraId="5CA15258" w14:textId="0EC8F6EB" w:rsidR="00434378" w:rsidRPr="00BD773A" w:rsidRDefault="001D77B3" w:rsidP="001D77B3">
            <w:pPr>
              <w:spacing w:after="0"/>
              <w:jc w:val="both"/>
              <w:rPr>
                <w:rFonts w:cstheme="minorHAnsi"/>
                <w:sz w:val="24"/>
                <w:szCs w:val="24"/>
                <w:lang w:val="lt-LT"/>
              </w:rPr>
            </w:pPr>
            <w:r w:rsidRPr="008D761D">
              <w:rPr>
                <w:rFonts w:cstheme="minorHAnsi"/>
                <w:sz w:val="24"/>
                <w:szCs w:val="24"/>
                <w:lang w:val="lt-LT"/>
              </w:rPr>
              <w:t xml:space="preserve">Pirkėjui neįvykdžius pareigos Sutarties galiojimo laikotarpiu nupirkti </w:t>
            </w:r>
            <w:r w:rsidR="00FE62A6" w:rsidRPr="008D761D">
              <w:rPr>
                <w:rFonts w:cstheme="minorHAnsi"/>
                <w:sz w:val="24"/>
                <w:szCs w:val="24"/>
                <w:lang w:val="lt-LT"/>
              </w:rPr>
              <w:t xml:space="preserve">Prekių už </w:t>
            </w:r>
            <w:r w:rsidR="00894DD5" w:rsidRPr="008D761D">
              <w:rPr>
                <w:rFonts w:eastAsia="Times New Roman" w:cstheme="minorHAnsi"/>
                <w:color w:val="000000"/>
                <w:sz w:val="24"/>
                <w:szCs w:val="24"/>
                <w:bdr w:val="nil"/>
                <w:lang w:val="lt-LT" w:eastAsia="lt-LT"/>
              </w:rPr>
              <w:t xml:space="preserve">ne mažiau kaip </w:t>
            </w:r>
            <w:r w:rsidR="00E746C3" w:rsidRPr="008D761D">
              <w:rPr>
                <w:rFonts w:eastAsia="Times New Roman" w:cstheme="minorHAnsi"/>
                <w:color w:val="000000"/>
                <w:sz w:val="24"/>
                <w:szCs w:val="24"/>
                <w:bdr w:val="nil"/>
                <w:lang w:val="lt-LT" w:eastAsia="lt-LT"/>
              </w:rPr>
              <w:t>50</w:t>
            </w:r>
            <w:r w:rsidR="00894DD5" w:rsidRPr="008D761D">
              <w:rPr>
                <w:rFonts w:eastAsia="Times New Roman" w:cstheme="minorHAnsi"/>
                <w:color w:val="000000"/>
                <w:sz w:val="24"/>
                <w:szCs w:val="24"/>
                <w:bdr w:val="nil"/>
                <w:lang w:val="lt-LT" w:eastAsia="lt-LT"/>
              </w:rPr>
              <w:t xml:space="preserve"> proc.   </w:t>
            </w:r>
            <w:r w:rsidR="00FE62A6" w:rsidRPr="008D761D">
              <w:rPr>
                <w:rFonts w:eastAsia="Times New Roman" w:cstheme="minorHAnsi"/>
                <w:color w:val="000000"/>
                <w:sz w:val="24"/>
                <w:szCs w:val="24"/>
                <w:bdr w:val="nil"/>
                <w:lang w:val="lt-LT" w:eastAsia="lt-LT"/>
              </w:rPr>
              <w:t>Pradinės sutarties vertės</w:t>
            </w:r>
            <w:r w:rsidRPr="008D761D">
              <w:rPr>
                <w:rFonts w:cstheme="minorHAnsi"/>
                <w:sz w:val="24"/>
                <w:szCs w:val="24"/>
                <w:lang w:val="lt-LT"/>
              </w:rPr>
              <w:t xml:space="preserve">, Pirkėjas sumoka </w:t>
            </w:r>
            <w:r w:rsidR="00FE16A0" w:rsidRPr="008D761D">
              <w:rPr>
                <w:rFonts w:cstheme="minorHAnsi"/>
                <w:sz w:val="24"/>
                <w:szCs w:val="24"/>
                <w:lang w:val="lt-LT"/>
              </w:rPr>
              <w:t>1</w:t>
            </w:r>
            <w:r w:rsidR="006F6174" w:rsidRPr="008D761D">
              <w:rPr>
                <w:rFonts w:cstheme="minorHAnsi"/>
                <w:sz w:val="24"/>
                <w:szCs w:val="24"/>
                <w:lang w:val="lt-LT"/>
              </w:rPr>
              <w:t> </w:t>
            </w:r>
            <w:r w:rsidRPr="008D761D">
              <w:rPr>
                <w:rFonts w:cstheme="minorHAnsi"/>
                <w:sz w:val="24"/>
                <w:szCs w:val="24"/>
                <w:lang w:val="lt-LT"/>
              </w:rPr>
              <w:t xml:space="preserve">proc. dydžio baudą </w:t>
            </w:r>
            <w:r w:rsidR="009879AE" w:rsidRPr="008D761D">
              <w:rPr>
                <w:rFonts w:cstheme="minorHAnsi"/>
                <w:sz w:val="24"/>
                <w:szCs w:val="24"/>
                <w:lang w:val="lt-LT"/>
              </w:rPr>
              <w:t xml:space="preserve">nuo </w:t>
            </w:r>
            <w:r w:rsidR="00BC1570" w:rsidRPr="008D761D">
              <w:rPr>
                <w:rFonts w:cstheme="minorHAnsi"/>
                <w:sz w:val="24"/>
                <w:szCs w:val="24"/>
                <w:lang w:val="lt-LT"/>
              </w:rPr>
              <w:t>neišpirktos Specialiųjų sutarties sąlygų 5.1.2.1 p</w:t>
            </w:r>
            <w:r w:rsidR="00276D66" w:rsidRPr="008D761D">
              <w:rPr>
                <w:rFonts w:cstheme="minorHAnsi"/>
                <w:sz w:val="24"/>
                <w:szCs w:val="24"/>
                <w:lang w:val="lt-LT"/>
              </w:rPr>
              <w:t>.</w:t>
            </w:r>
            <w:r w:rsidR="00BC1570" w:rsidRPr="008D761D">
              <w:rPr>
                <w:rFonts w:cstheme="minorHAnsi"/>
                <w:sz w:val="24"/>
                <w:szCs w:val="24"/>
                <w:lang w:val="lt-LT"/>
              </w:rPr>
              <w:t xml:space="preserve"> įsipareigotos išpirkti Pradinės sutarties vertės.</w:t>
            </w:r>
          </w:p>
        </w:tc>
        <w:tc>
          <w:tcPr>
            <w:tcW w:w="1843" w:type="dxa"/>
          </w:tcPr>
          <w:p w14:paraId="33E0DEF9" w14:textId="77777777" w:rsidR="00434378" w:rsidRPr="00BD773A" w:rsidRDefault="00434378" w:rsidP="00434378">
            <w:pPr>
              <w:spacing w:line="276" w:lineRule="auto"/>
              <w:rPr>
                <w:rFonts w:cstheme="minorHAnsi"/>
                <w:sz w:val="24"/>
                <w:szCs w:val="24"/>
                <w:lang w:val="lt-LT"/>
              </w:rPr>
            </w:pPr>
          </w:p>
        </w:tc>
      </w:tr>
      <w:tr w:rsidR="00434378" w:rsidRPr="00BD773A" w14:paraId="2B746820" w14:textId="77777777" w:rsidTr="008B0270">
        <w:tc>
          <w:tcPr>
            <w:tcW w:w="9498" w:type="dxa"/>
            <w:gridSpan w:val="4"/>
          </w:tcPr>
          <w:p w14:paraId="754321CB" w14:textId="0A561703" w:rsidR="00434378" w:rsidRPr="00BD773A" w:rsidRDefault="00434378" w:rsidP="00BD773A">
            <w:pPr>
              <w:tabs>
                <w:tab w:val="left" w:pos="284"/>
                <w:tab w:val="left" w:pos="851"/>
                <w:tab w:val="left" w:pos="900"/>
                <w:tab w:val="left" w:pos="1134"/>
                <w:tab w:val="left" w:pos="1276"/>
                <w:tab w:val="left" w:pos="1418"/>
                <w:tab w:val="left" w:pos="1560"/>
                <w:tab w:val="left" w:pos="1843"/>
              </w:tabs>
              <w:spacing w:after="120" w:line="276" w:lineRule="auto"/>
              <w:jc w:val="center"/>
              <w:rPr>
                <w:rFonts w:eastAsia="Times New Roman" w:cstheme="minorHAnsi"/>
                <w:b/>
                <w:sz w:val="24"/>
                <w:szCs w:val="24"/>
                <w:lang w:val="lt-LT"/>
              </w:rPr>
            </w:pPr>
            <w:r w:rsidRPr="00BD773A">
              <w:rPr>
                <w:rFonts w:eastAsia="Times New Roman" w:cstheme="minorHAnsi"/>
                <w:b/>
                <w:sz w:val="24"/>
                <w:szCs w:val="24"/>
                <w:lang w:val="lt-LT"/>
              </w:rPr>
              <w:t>7. SUTARTIES GALIOJIMAS, STABDYMAS IR PRATĘSIMAS</w:t>
            </w:r>
          </w:p>
        </w:tc>
      </w:tr>
      <w:tr w:rsidR="00434378" w:rsidRPr="00BD773A" w14:paraId="078E8108" w14:textId="77777777" w:rsidTr="003B549A">
        <w:trPr>
          <w:trHeight w:val="633"/>
        </w:trPr>
        <w:tc>
          <w:tcPr>
            <w:tcW w:w="2552" w:type="dxa"/>
          </w:tcPr>
          <w:p w14:paraId="2BCB6560" w14:textId="3AD24A4F" w:rsidR="00434378" w:rsidRPr="00BD773A" w:rsidRDefault="00434378" w:rsidP="00434378">
            <w:pPr>
              <w:tabs>
                <w:tab w:val="left" w:pos="810"/>
              </w:tabs>
              <w:autoSpaceDE w:val="0"/>
              <w:autoSpaceDN w:val="0"/>
              <w:adjustRightInd w:val="0"/>
              <w:spacing w:after="0" w:line="276" w:lineRule="auto"/>
              <w:rPr>
                <w:rFonts w:cstheme="minorHAnsi"/>
                <w:b/>
                <w:bCs/>
                <w:sz w:val="24"/>
                <w:szCs w:val="24"/>
                <w:bdr w:val="nil"/>
                <w:lang w:val="lt-LT"/>
              </w:rPr>
            </w:pPr>
            <w:r w:rsidRPr="00BD773A">
              <w:rPr>
                <w:rFonts w:cstheme="minorHAnsi"/>
                <w:b/>
                <w:bCs/>
                <w:sz w:val="24"/>
                <w:szCs w:val="24"/>
                <w:lang w:val="lt-LT"/>
              </w:rPr>
              <w:t>7.1. Sutarties pratęsimas</w:t>
            </w:r>
          </w:p>
        </w:tc>
        <w:tc>
          <w:tcPr>
            <w:tcW w:w="5103" w:type="dxa"/>
            <w:gridSpan w:val="2"/>
          </w:tcPr>
          <w:p w14:paraId="59E91AEB" w14:textId="77777777" w:rsidR="00FE6C55" w:rsidRPr="00BD773A"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cstheme="minorHAnsi"/>
                <w:sz w:val="24"/>
                <w:szCs w:val="24"/>
                <w:lang w:val="lt-LT"/>
              </w:rPr>
            </w:pPr>
            <w:r w:rsidRPr="00BD773A">
              <w:rPr>
                <w:rFonts w:eastAsia="Times New Roman" w:cstheme="minorHAnsi"/>
                <w:sz w:val="24"/>
                <w:szCs w:val="24"/>
                <w:lang w:val="lt-LT"/>
              </w:rPr>
              <w:t xml:space="preserve">Sutarties pratęsimas numatomas, kai </w:t>
            </w:r>
            <w:r w:rsidRPr="00BD773A">
              <w:rPr>
                <w:rFonts w:cstheme="minorHAnsi"/>
                <w:sz w:val="24"/>
                <w:szCs w:val="24"/>
                <w:lang w:val="lt-LT"/>
              </w:rPr>
              <w:t>yra Bendrosiose Sutarties sąlygose numatyti pagrindai.</w:t>
            </w:r>
          </w:p>
          <w:p w14:paraId="34FCCDDF" w14:textId="0461CD52" w:rsidR="008C5722" w:rsidRPr="00BD773A"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cstheme="minorHAnsi"/>
                <w:sz w:val="24"/>
                <w:szCs w:val="24"/>
                <w:lang w:val="lt-LT"/>
              </w:rPr>
            </w:pPr>
            <w:r w:rsidRPr="00BD773A">
              <w:rPr>
                <w:rFonts w:eastAsia="Times New Roman" w:cstheme="minorHAnsi"/>
                <w:sz w:val="24"/>
                <w:szCs w:val="24"/>
                <w:lang w:val="lt-LT"/>
              </w:rPr>
              <w:t xml:space="preserve">Prekių tiekimo terminas, įskaitant pratęsimus (jei jie numatyti šioje Sutartyje), negali būti ilgesnis </w:t>
            </w:r>
            <w:r w:rsidR="00805620" w:rsidRPr="00BD773A">
              <w:rPr>
                <w:rFonts w:eastAsia="Times New Roman" w:cstheme="minorHAnsi"/>
                <w:sz w:val="24"/>
                <w:szCs w:val="24"/>
                <w:lang w:val="lt-LT"/>
              </w:rPr>
              <w:t>nei</w:t>
            </w:r>
            <w:r w:rsidRPr="00BD773A">
              <w:rPr>
                <w:rFonts w:eastAsia="Times New Roman" w:cstheme="minorHAnsi"/>
                <w:sz w:val="24"/>
                <w:szCs w:val="24"/>
                <w:lang w:val="lt-LT"/>
              </w:rPr>
              <w:t xml:space="preserve"> </w:t>
            </w:r>
            <w:r w:rsidR="00AD0CE3" w:rsidRPr="00BD773A">
              <w:rPr>
                <w:rFonts w:eastAsia="Times New Roman" w:cstheme="minorHAnsi"/>
                <w:sz w:val="24"/>
                <w:szCs w:val="24"/>
                <w:lang w:val="lt-LT"/>
              </w:rPr>
              <w:t>6</w:t>
            </w:r>
            <w:r w:rsidR="00D65C04" w:rsidRPr="00BD773A">
              <w:rPr>
                <w:rFonts w:eastAsia="Times New Roman" w:cstheme="minorHAnsi"/>
                <w:sz w:val="24"/>
                <w:szCs w:val="24"/>
                <w:lang w:val="lt-LT"/>
              </w:rPr>
              <w:t>0</w:t>
            </w:r>
            <w:r w:rsidR="00AD0CE3" w:rsidRPr="00BD773A">
              <w:rPr>
                <w:rFonts w:eastAsia="Times New Roman" w:cstheme="minorHAnsi"/>
                <w:sz w:val="24"/>
                <w:szCs w:val="24"/>
                <w:lang w:val="lt-LT"/>
              </w:rPr>
              <w:t xml:space="preserve"> mėnesi</w:t>
            </w:r>
            <w:r w:rsidR="00D65C04" w:rsidRPr="00BD773A">
              <w:rPr>
                <w:rFonts w:eastAsia="Times New Roman" w:cstheme="minorHAnsi"/>
                <w:sz w:val="24"/>
                <w:szCs w:val="24"/>
                <w:lang w:val="lt-LT"/>
              </w:rPr>
              <w:t>ų</w:t>
            </w:r>
            <w:r w:rsidR="00E97BA2" w:rsidRPr="00BD773A">
              <w:rPr>
                <w:rFonts w:eastAsia="Times New Roman" w:cstheme="minorHAnsi"/>
                <w:sz w:val="24"/>
                <w:szCs w:val="24"/>
                <w:lang w:val="lt-LT"/>
              </w:rPr>
              <w:t>,</w:t>
            </w:r>
            <w:r w:rsidR="009A276B" w:rsidRPr="00BD773A">
              <w:rPr>
                <w:rFonts w:eastAsia="Times New Roman" w:cstheme="minorHAnsi"/>
                <w:sz w:val="24"/>
                <w:szCs w:val="24"/>
                <w:lang w:val="lt-LT"/>
              </w:rPr>
              <w:t xml:space="preserve"> skaičiuojant nuo Sutarties įsigaliojimo datos</w:t>
            </w:r>
            <w:r w:rsidRPr="00BD773A">
              <w:rPr>
                <w:rFonts w:eastAsia="Times New Roman" w:cstheme="minorHAnsi"/>
                <w:sz w:val="24"/>
                <w:szCs w:val="24"/>
                <w:lang w:val="lt-LT"/>
              </w:rPr>
              <w:t>.</w:t>
            </w:r>
          </w:p>
        </w:tc>
        <w:tc>
          <w:tcPr>
            <w:tcW w:w="1843" w:type="dxa"/>
          </w:tcPr>
          <w:p w14:paraId="6172AE1D" w14:textId="4EB6A676" w:rsidR="00434378" w:rsidRPr="00BD773A" w:rsidRDefault="00434378" w:rsidP="00434378">
            <w:pPr>
              <w:spacing w:after="0" w:line="276" w:lineRule="auto"/>
              <w:rPr>
                <w:rFonts w:cstheme="minorHAnsi"/>
                <w:sz w:val="24"/>
                <w:szCs w:val="24"/>
                <w:lang w:val="lt-LT"/>
              </w:rPr>
            </w:pPr>
            <w:r w:rsidRPr="00BD773A">
              <w:rPr>
                <w:rFonts w:cstheme="minorHAnsi"/>
                <w:sz w:val="24"/>
                <w:szCs w:val="24"/>
                <w:lang w:val="lt-LT"/>
              </w:rPr>
              <w:t>12.10 arba 12.11.</w:t>
            </w:r>
          </w:p>
        </w:tc>
      </w:tr>
      <w:tr w:rsidR="00434378" w:rsidRPr="00BD773A" w14:paraId="3B555668" w14:textId="77777777" w:rsidTr="00E37ADB">
        <w:tc>
          <w:tcPr>
            <w:tcW w:w="2552" w:type="dxa"/>
          </w:tcPr>
          <w:p w14:paraId="0DAF04E9" w14:textId="44283C19" w:rsidR="00434378" w:rsidRPr="00BD773A" w:rsidRDefault="00434378" w:rsidP="00434378">
            <w:pPr>
              <w:tabs>
                <w:tab w:val="left" w:pos="993"/>
              </w:tabs>
              <w:spacing w:after="0" w:line="276" w:lineRule="auto"/>
              <w:rPr>
                <w:rFonts w:eastAsia="Calibri" w:cstheme="minorHAnsi"/>
                <w:b/>
                <w:i/>
                <w:iCs/>
                <w:sz w:val="24"/>
                <w:szCs w:val="24"/>
                <w:lang w:val="lt-LT"/>
              </w:rPr>
            </w:pPr>
            <w:r w:rsidRPr="00BD773A">
              <w:rPr>
                <w:rFonts w:eastAsia="Calibri" w:cstheme="minorHAnsi"/>
                <w:b/>
                <w:sz w:val="24"/>
                <w:szCs w:val="24"/>
                <w:lang w:val="lt-LT"/>
              </w:rPr>
              <w:t>7.2. Sutarties pratęsimo metu taikoma kainodara</w:t>
            </w:r>
          </w:p>
        </w:tc>
        <w:tc>
          <w:tcPr>
            <w:tcW w:w="5103" w:type="dxa"/>
            <w:gridSpan w:val="2"/>
          </w:tcPr>
          <w:p w14:paraId="0E5C1A37" w14:textId="34B31562" w:rsidR="00434378" w:rsidRPr="00BD773A" w:rsidRDefault="00434378" w:rsidP="00EB57FE">
            <w:pPr>
              <w:tabs>
                <w:tab w:val="left" w:pos="993"/>
              </w:tabs>
              <w:spacing w:after="0" w:line="276" w:lineRule="auto"/>
              <w:jc w:val="both"/>
              <w:rPr>
                <w:rFonts w:eastAsia="Times New Roman" w:cstheme="minorHAnsi"/>
                <w:sz w:val="24"/>
                <w:szCs w:val="24"/>
                <w:lang w:val="lt-LT" w:eastAsia="lt-LT"/>
              </w:rPr>
            </w:pPr>
            <w:r w:rsidRPr="00BD773A">
              <w:rPr>
                <w:rFonts w:eastAsia="Times New Roman" w:cstheme="minorHAnsi"/>
                <w:sz w:val="24"/>
                <w:szCs w:val="24"/>
                <w:lang w:val="lt-LT"/>
              </w:rPr>
              <w:t xml:space="preserve">Už pristatytas Prekes apmokama </w:t>
            </w:r>
            <w:r w:rsidRPr="00BD773A">
              <w:rPr>
                <w:rFonts w:eastAsia="Times New Roman" w:cstheme="minorHAnsi"/>
                <w:sz w:val="24"/>
                <w:szCs w:val="24"/>
                <w:lang w:val="lt-LT" w:eastAsia="lt-LT"/>
              </w:rPr>
              <w:t>Pasiūlyme nurodytais įkainiais.</w:t>
            </w:r>
          </w:p>
        </w:tc>
        <w:tc>
          <w:tcPr>
            <w:tcW w:w="1843" w:type="dxa"/>
          </w:tcPr>
          <w:p w14:paraId="7E6672F6" w14:textId="58830544" w:rsidR="00434378" w:rsidRPr="00BD773A" w:rsidRDefault="00434378" w:rsidP="00434378">
            <w:pPr>
              <w:tabs>
                <w:tab w:val="left" w:pos="993"/>
              </w:tabs>
              <w:spacing w:after="0" w:line="276" w:lineRule="auto"/>
              <w:rPr>
                <w:rFonts w:cstheme="minorHAnsi"/>
                <w:sz w:val="24"/>
                <w:szCs w:val="24"/>
                <w:lang w:val="lt-LT"/>
              </w:rPr>
            </w:pPr>
            <w:r w:rsidRPr="00BD773A">
              <w:rPr>
                <w:rFonts w:cstheme="minorHAnsi"/>
                <w:sz w:val="24"/>
                <w:szCs w:val="24"/>
                <w:lang w:val="lt-LT"/>
              </w:rPr>
              <w:t>12 skyrius</w:t>
            </w:r>
          </w:p>
        </w:tc>
      </w:tr>
      <w:tr w:rsidR="00434378" w:rsidRPr="00BD773A" w14:paraId="077AD697" w14:textId="77777777" w:rsidTr="008B0270">
        <w:tc>
          <w:tcPr>
            <w:tcW w:w="9498" w:type="dxa"/>
            <w:gridSpan w:val="4"/>
          </w:tcPr>
          <w:p w14:paraId="4ADC7B81" w14:textId="60601DC9" w:rsidR="00434378" w:rsidRPr="00BD773A" w:rsidRDefault="00434378" w:rsidP="00BD773A">
            <w:pPr>
              <w:spacing w:after="120" w:line="276" w:lineRule="auto"/>
              <w:jc w:val="center"/>
              <w:outlineLvl w:val="0"/>
              <w:rPr>
                <w:rFonts w:eastAsia="Arial Unicode MS" w:cstheme="minorHAnsi"/>
                <w:b/>
                <w:bCs/>
                <w:caps/>
                <w:spacing w:val="4"/>
                <w:sz w:val="24"/>
                <w:szCs w:val="24"/>
                <w:lang w:val="lt-LT" w:eastAsia="lt-LT"/>
              </w:rPr>
            </w:pPr>
            <w:r w:rsidRPr="00BD773A">
              <w:rPr>
                <w:rFonts w:eastAsia="Arial Unicode MS" w:cstheme="minorHAnsi"/>
                <w:b/>
                <w:bCs/>
                <w:spacing w:val="4"/>
                <w:sz w:val="24"/>
                <w:szCs w:val="24"/>
                <w:lang w:val="lt-LT" w:eastAsia="lt-LT"/>
              </w:rPr>
              <w:t>8. SUTARTIES NUTRAUKIMAS IR KEITIMAS</w:t>
            </w:r>
          </w:p>
        </w:tc>
      </w:tr>
      <w:tr w:rsidR="00434378" w:rsidRPr="00BD773A" w14:paraId="1D6C76A5" w14:textId="77777777" w:rsidTr="00E37ADB">
        <w:tc>
          <w:tcPr>
            <w:tcW w:w="2552" w:type="dxa"/>
          </w:tcPr>
          <w:p w14:paraId="379CDB5F" w14:textId="66DF7940" w:rsidR="00434378" w:rsidRPr="00BD773A" w:rsidRDefault="00434378" w:rsidP="00434378">
            <w:pPr>
              <w:tabs>
                <w:tab w:val="left" w:pos="810"/>
              </w:tabs>
              <w:autoSpaceDE w:val="0"/>
              <w:autoSpaceDN w:val="0"/>
              <w:adjustRightInd w:val="0"/>
              <w:spacing w:after="0" w:line="276" w:lineRule="auto"/>
              <w:jc w:val="both"/>
              <w:rPr>
                <w:rFonts w:eastAsia="Arial Unicode MS" w:cstheme="minorHAnsi"/>
                <w:b/>
                <w:bCs/>
                <w:color w:val="000000"/>
                <w:sz w:val="24"/>
                <w:szCs w:val="24"/>
                <w:bdr w:val="nil"/>
                <w:lang w:val="lt-LT" w:eastAsia="lt-LT"/>
              </w:rPr>
            </w:pPr>
            <w:r w:rsidRPr="00BD773A">
              <w:rPr>
                <w:rFonts w:eastAsia="Arial Unicode MS" w:cstheme="minorHAnsi"/>
                <w:b/>
                <w:bCs/>
                <w:color w:val="000000"/>
                <w:sz w:val="24"/>
                <w:szCs w:val="24"/>
                <w:bdr w:val="nil"/>
                <w:lang w:val="lt-LT" w:eastAsia="lt-LT"/>
              </w:rPr>
              <w:t xml:space="preserve">8.1. </w:t>
            </w:r>
            <w:r w:rsidRPr="00BD773A">
              <w:rPr>
                <w:rFonts w:eastAsia="Arial Unicode MS" w:cstheme="minorHAnsi"/>
                <w:b/>
                <w:bCs/>
                <w:color w:val="000000" w:themeColor="text1"/>
                <w:sz w:val="24"/>
                <w:szCs w:val="24"/>
                <w:lang w:val="lt-LT" w:eastAsia="lt-LT"/>
              </w:rPr>
              <w:t>Esminiai Sutarties pažeidimai</w:t>
            </w:r>
          </w:p>
        </w:tc>
        <w:tc>
          <w:tcPr>
            <w:tcW w:w="5103" w:type="dxa"/>
            <w:gridSpan w:val="2"/>
          </w:tcPr>
          <w:p w14:paraId="5B7EA946" w14:textId="1A528AD6" w:rsidR="00EB57FE" w:rsidRPr="00BD773A" w:rsidRDefault="00EB57FE" w:rsidP="00EB57FE">
            <w:pPr>
              <w:tabs>
                <w:tab w:val="left" w:pos="810"/>
              </w:tabs>
              <w:spacing w:after="0" w:line="276" w:lineRule="auto"/>
              <w:jc w:val="both"/>
              <w:rPr>
                <w:rFonts w:eastAsia="Arial Unicode MS" w:cstheme="minorHAnsi"/>
                <w:i/>
                <w:iCs/>
                <w:sz w:val="24"/>
                <w:szCs w:val="24"/>
                <w:lang w:val="lt-LT" w:eastAsia="lt-LT"/>
              </w:rPr>
            </w:pPr>
            <w:r w:rsidRPr="00BD773A">
              <w:rPr>
                <w:rFonts w:cstheme="minorHAnsi"/>
                <w:sz w:val="24"/>
                <w:szCs w:val="24"/>
                <w:lang w:val="lt-LT"/>
              </w:rPr>
              <w:t>E</w:t>
            </w:r>
            <w:r w:rsidRPr="00BD773A">
              <w:rPr>
                <w:rFonts w:eastAsia="Arial Unicode MS" w:cstheme="minorHAnsi"/>
                <w:sz w:val="24"/>
                <w:szCs w:val="24"/>
                <w:lang w:val="lt-LT" w:eastAsia="lt-LT"/>
              </w:rPr>
              <w:t>sminiais Sutarties pažeidimais laikomi Bendrosiose sutarties sąlygose, Lietuvos Respublikos civiliniame kodekse numatyti ir šie Sutarties pažeidimai:</w:t>
            </w:r>
            <w:r w:rsidRPr="00BD773A">
              <w:rPr>
                <w:rFonts w:eastAsia="Arial Unicode MS" w:cstheme="minorHAnsi"/>
                <w:i/>
                <w:iCs/>
                <w:sz w:val="24"/>
                <w:szCs w:val="24"/>
                <w:lang w:val="lt-LT" w:eastAsia="lt-LT"/>
              </w:rPr>
              <w:t xml:space="preserve"> </w:t>
            </w:r>
          </w:p>
          <w:p w14:paraId="2530C915" w14:textId="77777777" w:rsidR="00EB57FE" w:rsidRPr="00BD773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eastAsia="Times New Roman" w:cstheme="minorHAnsi"/>
                <w:sz w:val="24"/>
                <w:szCs w:val="24"/>
                <w:lang w:val="lt-LT"/>
              </w:rPr>
            </w:pPr>
            <w:bookmarkStart w:id="0" w:name="OLE_LINK1"/>
            <w:r w:rsidRPr="00BD773A">
              <w:rPr>
                <w:rFonts w:eastAsia="Times New Roman" w:cstheme="minorHAnsi"/>
                <w:sz w:val="24"/>
                <w:szCs w:val="24"/>
                <w:lang w:val="lt-LT"/>
              </w:rPr>
              <w:t xml:space="preserve">- jeigu Prekės </w:t>
            </w:r>
            <w:r w:rsidRPr="00BD773A">
              <w:rPr>
                <w:rFonts w:eastAsia="Calibri" w:cstheme="minorHAnsi"/>
                <w:sz w:val="24"/>
                <w:szCs w:val="24"/>
                <w:lang w:val="lt-LT"/>
              </w:rPr>
              <w:t xml:space="preserve">yra suteiktos netinkamai ir (ar) nekokybiškai ir (ar) </w:t>
            </w:r>
            <w:r w:rsidRPr="00BD773A">
              <w:rPr>
                <w:rFonts w:eastAsia="Times New Roman" w:cstheme="minorHAnsi"/>
                <w:sz w:val="24"/>
                <w:szCs w:val="24"/>
                <w:lang w:val="lt-LT"/>
              </w:rPr>
              <w:t>neatitinka Sutartyje ir (ar) Techninėje specifikacijoje numatytų reikalavimų ir Tiekėjas neištaiso Prekių teikimo trūkumų per Pirkėjo nurodytą (-us) terminą (-us);</w:t>
            </w:r>
          </w:p>
          <w:p w14:paraId="5B9EFE9F" w14:textId="326D6119" w:rsidR="00EB57FE" w:rsidRPr="00BD773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eastAsia="Calibri" w:cstheme="minorHAnsi"/>
                <w:sz w:val="24"/>
                <w:szCs w:val="24"/>
                <w:lang w:val="lt-LT"/>
              </w:rPr>
            </w:pPr>
            <w:r w:rsidRPr="00BD773A">
              <w:rPr>
                <w:rFonts w:eastAsia="Times New Roman" w:cstheme="minorHAnsi"/>
                <w:sz w:val="24"/>
                <w:szCs w:val="24"/>
                <w:lang w:val="lt-LT"/>
              </w:rPr>
              <w:t xml:space="preserve">- jeigu </w:t>
            </w:r>
            <w:r w:rsidRPr="00BD773A">
              <w:rPr>
                <w:rFonts w:eastAsia="Calibri" w:cstheme="minorHAnsi"/>
                <w:sz w:val="24"/>
                <w:szCs w:val="24"/>
                <w:lang w:val="lt-LT"/>
              </w:rPr>
              <w:t xml:space="preserve">Tiekėjas 3 (tris) kartus iš eilės vėluoja suteikti Sutarties reikalavimus atitinkančias Prekes pagal Prekių teikimo terminus, nurodytus </w:t>
            </w:r>
            <w:r w:rsidR="0072111F" w:rsidRPr="00BD773A">
              <w:rPr>
                <w:rFonts w:eastAsia="Calibri" w:cstheme="minorHAnsi"/>
                <w:sz w:val="24"/>
                <w:szCs w:val="24"/>
                <w:lang w:val="lt-LT"/>
              </w:rPr>
              <w:t>Sutartyje</w:t>
            </w:r>
            <w:r w:rsidRPr="00BD773A">
              <w:rPr>
                <w:rFonts w:eastAsia="Calibri" w:cstheme="minorHAnsi"/>
                <w:sz w:val="24"/>
                <w:szCs w:val="24"/>
                <w:lang w:val="lt-LT"/>
              </w:rPr>
              <w:t xml:space="preserve">, dėl Tiekėjo kaltės; </w:t>
            </w:r>
          </w:p>
          <w:p w14:paraId="7D9B0B59" w14:textId="77777777" w:rsidR="00EB57FE" w:rsidRPr="00BD773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eastAsia="Times New Roman" w:cstheme="minorHAnsi"/>
                <w:sz w:val="24"/>
                <w:szCs w:val="24"/>
                <w:lang w:val="lt-LT"/>
              </w:rPr>
            </w:pPr>
            <w:r w:rsidRPr="00BD773A">
              <w:rPr>
                <w:rFonts w:eastAsia="Calibri" w:cstheme="minorHAnsi"/>
                <w:sz w:val="24"/>
                <w:szCs w:val="24"/>
                <w:lang w:val="lt-LT"/>
              </w:rPr>
              <w:t xml:space="preserve">- </w:t>
            </w:r>
            <w:r w:rsidRPr="00BD773A">
              <w:rPr>
                <w:rFonts w:eastAsia="Times New Roman" w:cstheme="minorHAnsi"/>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BD773A" w:rsidRDefault="00EB57FE" w:rsidP="00EB57FE">
            <w:pPr>
              <w:pStyle w:val="ListParagraph"/>
              <w:numPr>
                <w:ilvl w:val="0"/>
                <w:numId w:val="6"/>
              </w:numPr>
              <w:tabs>
                <w:tab w:val="left" w:pos="222"/>
              </w:tabs>
              <w:spacing w:line="276" w:lineRule="auto"/>
              <w:ind w:left="0" w:firstLine="0"/>
              <w:jc w:val="both"/>
              <w:rPr>
                <w:rFonts w:asciiTheme="minorHAnsi" w:hAnsiTheme="minorHAnsi" w:cstheme="minorHAnsi"/>
              </w:rPr>
            </w:pPr>
            <w:r w:rsidRPr="00BD773A">
              <w:rPr>
                <w:rFonts w:asciiTheme="minorHAnsi" w:eastAsia="Arial Unicode MS" w:hAnsiTheme="minorHAnsi" w:cstheme="minorHAnsi"/>
              </w:rPr>
              <w:t xml:space="preserve">jeigu Tiekėjas </w:t>
            </w:r>
            <w:bookmarkStart w:id="1" w:name="_Hlk57206508"/>
            <w:r w:rsidRPr="00BD773A">
              <w:rPr>
                <w:rFonts w:asciiTheme="minorHAnsi" w:eastAsia="Arial Unicode MS" w:hAnsiTheme="minorHAnsi" w:cstheme="minorHAnsi"/>
              </w:rPr>
              <w:t>padidina</w:t>
            </w:r>
            <w:bookmarkEnd w:id="1"/>
            <w:r w:rsidRPr="00BD773A">
              <w:rPr>
                <w:rFonts w:asciiTheme="minorHAnsi" w:eastAsia="Arial Unicode MS" w:hAnsiTheme="minorHAnsi" w:cstheme="minorHAnsi"/>
              </w:rPr>
              <w:t xml:space="preserve"> Sutarties kainą ir nevykdo </w:t>
            </w:r>
            <w:bookmarkStart w:id="2" w:name="_Hlk57206575"/>
            <w:r w:rsidRPr="00BD773A">
              <w:rPr>
                <w:rFonts w:asciiTheme="minorHAnsi" w:eastAsia="Arial Unicode MS" w:hAnsiTheme="minorHAnsi" w:cstheme="minorHAnsi"/>
              </w:rPr>
              <w:t>prisiimtų įsipareigojimų</w:t>
            </w:r>
            <w:bookmarkEnd w:id="2"/>
            <w:r w:rsidRPr="00BD773A">
              <w:rPr>
                <w:rFonts w:asciiTheme="minorHAnsi" w:eastAsia="Arial Unicode MS" w:hAnsiTheme="minorHAnsi" w:cstheme="minorHAnsi"/>
              </w:rPr>
              <w:t xml:space="preserve"> už Sutartyje nustatytą kainą;</w:t>
            </w:r>
          </w:p>
          <w:p w14:paraId="401628F8" w14:textId="77777777" w:rsidR="00EB57FE" w:rsidRPr="00BD773A" w:rsidRDefault="00EB57FE" w:rsidP="00EB57FE">
            <w:pPr>
              <w:pStyle w:val="Body2"/>
              <w:numPr>
                <w:ilvl w:val="0"/>
                <w:numId w:val="6"/>
              </w:numPr>
              <w:tabs>
                <w:tab w:val="left" w:pos="222"/>
              </w:tabs>
              <w:spacing w:after="0" w:line="276" w:lineRule="auto"/>
              <w:ind w:left="0" w:firstLine="0"/>
              <w:rPr>
                <w:rFonts w:asciiTheme="minorHAnsi" w:hAnsiTheme="minorHAnsi" w:cstheme="minorHAnsi"/>
                <w:color w:val="auto"/>
                <w:sz w:val="24"/>
                <w:szCs w:val="24"/>
                <w:lang w:val="lt-LT"/>
              </w:rPr>
            </w:pPr>
            <w:r w:rsidRPr="00BD773A">
              <w:rPr>
                <w:rFonts w:asciiTheme="minorHAnsi" w:hAnsiTheme="minorHAnsi" w:cstheme="minorHAnsi"/>
                <w:color w:val="auto"/>
                <w:sz w:val="24"/>
                <w:szCs w:val="24"/>
                <w:lang w:val="lt-LT"/>
              </w:rPr>
              <w:t>jeigu Tiekėjas pažeidžia Sutartyje nustatytus įsipareigojimus dėl konfidencialumo;</w:t>
            </w:r>
            <w:bookmarkStart w:id="3" w:name="_Hlk73366965"/>
          </w:p>
          <w:p w14:paraId="17989BB0" w14:textId="72547D5C" w:rsidR="00434378" w:rsidRPr="00BD773A" w:rsidRDefault="00EB57FE" w:rsidP="00EB57FE">
            <w:pPr>
              <w:pStyle w:val="Body2"/>
              <w:numPr>
                <w:ilvl w:val="0"/>
                <w:numId w:val="6"/>
              </w:numPr>
              <w:tabs>
                <w:tab w:val="left" w:pos="222"/>
              </w:tabs>
              <w:spacing w:after="0" w:line="276" w:lineRule="auto"/>
              <w:ind w:left="0" w:firstLine="0"/>
              <w:rPr>
                <w:rFonts w:asciiTheme="minorHAnsi" w:hAnsiTheme="minorHAnsi" w:cstheme="minorHAnsi"/>
                <w:color w:val="auto"/>
                <w:sz w:val="24"/>
                <w:szCs w:val="24"/>
                <w:lang w:val="lt-LT"/>
              </w:rPr>
            </w:pPr>
            <w:r w:rsidRPr="00BD773A">
              <w:rPr>
                <w:rFonts w:asciiTheme="minorHAnsi" w:hAnsiTheme="minorHAnsi" w:cstheme="minorHAnsi"/>
                <w:sz w:val="24"/>
                <w:szCs w:val="24"/>
                <w:lang w:val="lt-LT"/>
              </w:rPr>
              <w:t>jei</w:t>
            </w:r>
            <w:r w:rsidR="005063EB" w:rsidRPr="00BD773A">
              <w:rPr>
                <w:rFonts w:asciiTheme="minorHAnsi" w:hAnsiTheme="minorHAnsi" w:cstheme="minorHAnsi"/>
                <w:sz w:val="24"/>
                <w:szCs w:val="24"/>
                <w:lang w:val="lt-LT"/>
              </w:rPr>
              <w:t>gu</w:t>
            </w:r>
            <w:r w:rsidRPr="00BD773A">
              <w:rPr>
                <w:rFonts w:asciiTheme="minorHAnsi" w:hAnsiTheme="minorHAnsi" w:cstheme="minorHAnsi"/>
                <w:sz w:val="24"/>
                <w:szCs w:val="24"/>
                <w:lang w:val="lt-LT"/>
              </w:rPr>
              <w:t xml:space="preserve"> Tiekėjas nebeatitinka pasiūlymo vertinimo kriterijų, už kuriuos Tiekėjui pasiūlymų vertinimo metu buvo skiriami balai, kai pasiūlymas buvo </w:t>
            </w:r>
            <w:r w:rsidRPr="00BD773A">
              <w:rPr>
                <w:rFonts w:asciiTheme="minorHAnsi" w:hAnsiTheme="minorHAnsi" w:cstheme="minorHAnsi"/>
                <w:sz w:val="24"/>
                <w:szCs w:val="24"/>
                <w:lang w:val="lt-LT"/>
              </w:rPr>
              <w:lastRenderedPageBreak/>
              <w:t>vertinamas pagal kainos ar sąnaudų ir kokybės santykį.</w:t>
            </w:r>
            <w:bookmarkEnd w:id="0"/>
            <w:bookmarkEnd w:id="3"/>
          </w:p>
        </w:tc>
        <w:tc>
          <w:tcPr>
            <w:tcW w:w="1843" w:type="dxa"/>
          </w:tcPr>
          <w:p w14:paraId="5499700D" w14:textId="0D78FFA2" w:rsidR="00434378" w:rsidRPr="00BD773A" w:rsidRDefault="00434378" w:rsidP="00434378">
            <w:pPr>
              <w:tabs>
                <w:tab w:val="left" w:pos="810"/>
              </w:tabs>
              <w:spacing w:after="0" w:line="276" w:lineRule="auto"/>
              <w:jc w:val="both"/>
              <w:rPr>
                <w:rFonts w:eastAsia="Arial Unicode MS" w:cstheme="minorHAnsi"/>
                <w:color w:val="000000" w:themeColor="text1"/>
                <w:sz w:val="24"/>
                <w:szCs w:val="24"/>
                <w:lang w:val="lt-LT" w:eastAsia="lt-LT"/>
              </w:rPr>
            </w:pPr>
            <w:r w:rsidRPr="00BD773A">
              <w:rPr>
                <w:rFonts w:cstheme="minorHAnsi"/>
                <w:sz w:val="24"/>
                <w:szCs w:val="24"/>
                <w:lang w:val="lt-LT"/>
              </w:rPr>
              <w:lastRenderedPageBreak/>
              <w:t>13.2.2.</w:t>
            </w:r>
            <w:r w:rsidRPr="00BD773A">
              <w:rPr>
                <w:rFonts w:eastAsia="Arial Unicode MS" w:cstheme="minorHAnsi"/>
                <w:color w:val="000000" w:themeColor="text1"/>
                <w:sz w:val="24"/>
                <w:szCs w:val="24"/>
                <w:lang w:val="lt-LT" w:eastAsia="lt-LT"/>
              </w:rPr>
              <w:t xml:space="preserve"> </w:t>
            </w:r>
          </w:p>
        </w:tc>
      </w:tr>
      <w:tr w:rsidR="00434378" w:rsidRPr="00BD773A" w14:paraId="1A617A1D" w14:textId="77777777" w:rsidTr="00E37ADB">
        <w:tc>
          <w:tcPr>
            <w:tcW w:w="2552" w:type="dxa"/>
          </w:tcPr>
          <w:p w14:paraId="65105C33" w14:textId="4B9F6293" w:rsidR="00434378" w:rsidRPr="00BD773A" w:rsidRDefault="00434378" w:rsidP="00434378">
            <w:pPr>
              <w:tabs>
                <w:tab w:val="left" w:pos="810"/>
              </w:tabs>
              <w:autoSpaceDE w:val="0"/>
              <w:autoSpaceDN w:val="0"/>
              <w:adjustRightInd w:val="0"/>
              <w:spacing w:after="0" w:line="276" w:lineRule="auto"/>
              <w:rPr>
                <w:rFonts w:eastAsia="Arial Unicode MS" w:cstheme="minorHAnsi"/>
                <w:b/>
                <w:bCs/>
                <w:color w:val="000000"/>
                <w:sz w:val="24"/>
                <w:szCs w:val="24"/>
                <w:bdr w:val="nil"/>
                <w:lang w:val="lt-LT" w:eastAsia="lt-LT"/>
              </w:rPr>
            </w:pPr>
            <w:r w:rsidRPr="00BD773A">
              <w:rPr>
                <w:rFonts w:cstheme="minorHAnsi"/>
                <w:b/>
                <w:bCs/>
                <w:sz w:val="24"/>
                <w:szCs w:val="24"/>
                <w:lang w:val="lt-LT"/>
              </w:rPr>
              <w:t xml:space="preserve">8.2. Pirkėjo rezervuota teisė </w:t>
            </w:r>
          </w:p>
        </w:tc>
        <w:tc>
          <w:tcPr>
            <w:tcW w:w="5103" w:type="dxa"/>
            <w:gridSpan w:val="2"/>
          </w:tcPr>
          <w:p w14:paraId="3FADFC93" w14:textId="141DCFC0" w:rsidR="00434378" w:rsidRPr="00BD773A" w:rsidRDefault="00434378" w:rsidP="00434378">
            <w:pPr>
              <w:spacing w:line="276" w:lineRule="auto"/>
              <w:rPr>
                <w:rFonts w:cstheme="minorHAnsi"/>
                <w:sz w:val="24"/>
                <w:szCs w:val="24"/>
                <w:lang w:val="lt-LT"/>
              </w:rPr>
            </w:pPr>
            <w:r w:rsidRPr="00BD773A">
              <w:rPr>
                <w:rFonts w:cstheme="minorHAnsi"/>
                <w:sz w:val="24"/>
                <w:szCs w:val="24"/>
                <w:lang w:val="lt-LT"/>
              </w:rPr>
              <w:t>Netaikoma.</w:t>
            </w:r>
          </w:p>
        </w:tc>
        <w:tc>
          <w:tcPr>
            <w:tcW w:w="1843" w:type="dxa"/>
          </w:tcPr>
          <w:p w14:paraId="10BF6A66" w14:textId="67B721AF" w:rsidR="00434378" w:rsidRPr="00BD773A" w:rsidRDefault="00434378" w:rsidP="00434378">
            <w:pPr>
              <w:spacing w:line="276" w:lineRule="auto"/>
              <w:rPr>
                <w:rFonts w:cstheme="minorHAnsi"/>
                <w:sz w:val="24"/>
                <w:szCs w:val="24"/>
                <w:lang w:val="lt-LT"/>
              </w:rPr>
            </w:pPr>
            <w:r w:rsidRPr="00BD773A">
              <w:rPr>
                <w:rFonts w:cstheme="minorHAnsi"/>
                <w:iCs/>
                <w:sz w:val="24"/>
                <w:szCs w:val="24"/>
                <w:lang w:val="lt-LT"/>
              </w:rPr>
              <w:t>13.2.6.</w:t>
            </w:r>
          </w:p>
        </w:tc>
      </w:tr>
      <w:tr w:rsidR="00434378" w:rsidRPr="00BD773A" w14:paraId="31C3B0F6" w14:textId="77777777" w:rsidTr="00E37ADB">
        <w:tc>
          <w:tcPr>
            <w:tcW w:w="2552" w:type="dxa"/>
          </w:tcPr>
          <w:p w14:paraId="289660B6" w14:textId="4EED7C74" w:rsidR="00434378" w:rsidRPr="00BD773A" w:rsidRDefault="00434378" w:rsidP="00434378">
            <w:pPr>
              <w:tabs>
                <w:tab w:val="left" w:pos="810"/>
              </w:tabs>
              <w:autoSpaceDE w:val="0"/>
              <w:autoSpaceDN w:val="0"/>
              <w:adjustRightInd w:val="0"/>
              <w:spacing w:after="0" w:line="276" w:lineRule="auto"/>
              <w:rPr>
                <w:rFonts w:eastAsia="Arial Unicode MS" w:cstheme="minorHAnsi"/>
                <w:b/>
                <w:bCs/>
                <w:color w:val="000000"/>
                <w:sz w:val="24"/>
                <w:szCs w:val="24"/>
                <w:bdr w:val="nil"/>
                <w:lang w:val="lt-LT" w:eastAsia="lt-LT"/>
              </w:rPr>
            </w:pPr>
            <w:r w:rsidRPr="00BD773A">
              <w:rPr>
                <w:rFonts w:eastAsia="Arial Unicode MS" w:cstheme="minorHAnsi"/>
                <w:b/>
                <w:bCs/>
                <w:color w:val="000000"/>
                <w:sz w:val="24"/>
                <w:szCs w:val="24"/>
                <w:bdr w:val="nil"/>
                <w:lang w:val="lt-LT" w:eastAsia="lt-LT"/>
              </w:rPr>
              <w:t>8.3. Nacionalinio saugumo nuostatos</w:t>
            </w:r>
          </w:p>
        </w:tc>
        <w:tc>
          <w:tcPr>
            <w:tcW w:w="5103" w:type="dxa"/>
            <w:gridSpan w:val="2"/>
          </w:tcPr>
          <w:p w14:paraId="2C08E61C" w14:textId="234C78F7" w:rsidR="00434378" w:rsidRPr="00BD773A" w:rsidRDefault="00434378" w:rsidP="00434378">
            <w:pPr>
              <w:spacing w:line="276" w:lineRule="auto"/>
              <w:rPr>
                <w:rFonts w:eastAsia="Arial Unicode MS" w:cstheme="minorHAnsi"/>
                <w:color w:val="000000"/>
                <w:sz w:val="24"/>
                <w:szCs w:val="24"/>
                <w:bdr w:val="nil"/>
                <w:lang w:val="lt-LT" w:eastAsia="lt-LT"/>
              </w:rPr>
            </w:pPr>
            <w:r w:rsidRPr="00BD773A">
              <w:rPr>
                <w:rFonts w:eastAsia="Arial Unicode MS" w:cstheme="minorHAnsi"/>
                <w:color w:val="000000"/>
                <w:sz w:val="24"/>
                <w:szCs w:val="24"/>
                <w:bdr w:val="nil"/>
                <w:lang w:val="lt-LT" w:eastAsia="lt-LT"/>
              </w:rPr>
              <w:t>Netaikoma.</w:t>
            </w:r>
          </w:p>
        </w:tc>
        <w:tc>
          <w:tcPr>
            <w:tcW w:w="1843" w:type="dxa"/>
          </w:tcPr>
          <w:p w14:paraId="6C70784A" w14:textId="47C971AC" w:rsidR="00434378" w:rsidRPr="00BD773A" w:rsidRDefault="00434378" w:rsidP="00434378">
            <w:pPr>
              <w:rPr>
                <w:rFonts w:cstheme="minorHAnsi"/>
                <w:sz w:val="24"/>
                <w:szCs w:val="24"/>
                <w:lang w:val="lt-LT"/>
              </w:rPr>
            </w:pPr>
            <w:r w:rsidRPr="00BD773A">
              <w:rPr>
                <w:rFonts w:cstheme="minorHAnsi"/>
                <w:sz w:val="24"/>
                <w:szCs w:val="24"/>
                <w:lang w:val="lt-LT"/>
              </w:rPr>
              <w:t>13.2.7 ir 13.2.8.</w:t>
            </w:r>
          </w:p>
        </w:tc>
      </w:tr>
      <w:tr w:rsidR="00434378" w:rsidRPr="00BD773A" w14:paraId="1FFD21E3" w14:textId="77777777" w:rsidTr="008B0270">
        <w:tc>
          <w:tcPr>
            <w:tcW w:w="9498" w:type="dxa"/>
            <w:gridSpan w:val="4"/>
          </w:tcPr>
          <w:p w14:paraId="595EAC19" w14:textId="10FA1CCF" w:rsidR="00434378" w:rsidRPr="00BD773A" w:rsidRDefault="00434378" w:rsidP="00BD773A">
            <w:pPr>
              <w:pBdr>
                <w:top w:val="nil"/>
                <w:left w:val="nil"/>
                <w:bottom w:val="nil"/>
                <w:right w:val="nil"/>
                <w:between w:val="nil"/>
                <w:bar w:val="nil"/>
              </w:pBdr>
              <w:suppressAutoHyphens/>
              <w:spacing w:after="120" w:line="276" w:lineRule="auto"/>
              <w:jc w:val="center"/>
              <w:rPr>
                <w:rFonts w:eastAsia="Arial Unicode MS" w:cstheme="minorHAnsi"/>
                <w:b/>
                <w:sz w:val="24"/>
                <w:szCs w:val="24"/>
                <w:bdr w:val="nil"/>
                <w:lang w:val="lt-LT" w:eastAsia="lt-LT"/>
              </w:rPr>
            </w:pPr>
            <w:r w:rsidRPr="00BD773A">
              <w:rPr>
                <w:rFonts w:eastAsia="Arial Unicode MS" w:cstheme="minorHAnsi"/>
                <w:b/>
                <w:sz w:val="24"/>
                <w:szCs w:val="24"/>
                <w:bdr w:val="nil"/>
                <w:lang w:val="lt-LT" w:eastAsia="lt-LT"/>
              </w:rPr>
              <w:t>9. SUBTIEKĖJŲ PASITELKIMAS IR KEITIMAS</w:t>
            </w:r>
          </w:p>
        </w:tc>
      </w:tr>
      <w:tr w:rsidR="00434378" w:rsidRPr="00BD773A" w14:paraId="3F8EE235" w14:textId="77777777" w:rsidTr="00E37ADB">
        <w:tc>
          <w:tcPr>
            <w:tcW w:w="2552" w:type="dxa"/>
          </w:tcPr>
          <w:p w14:paraId="4D09BD08" w14:textId="5BF8CB3D" w:rsidR="00434378" w:rsidRPr="00BD773A" w:rsidRDefault="00434378" w:rsidP="00434378">
            <w:pPr>
              <w:tabs>
                <w:tab w:val="left" w:pos="810"/>
              </w:tabs>
              <w:autoSpaceDE w:val="0"/>
              <w:autoSpaceDN w:val="0"/>
              <w:adjustRightInd w:val="0"/>
              <w:spacing w:after="0" w:line="276" w:lineRule="auto"/>
              <w:rPr>
                <w:rFonts w:eastAsia="Arial Unicode MS" w:cstheme="minorHAnsi"/>
                <w:b/>
                <w:bCs/>
                <w:color w:val="000000"/>
                <w:sz w:val="24"/>
                <w:szCs w:val="24"/>
                <w:bdr w:val="nil"/>
                <w:lang w:val="lt-LT" w:eastAsia="lt-LT"/>
              </w:rPr>
            </w:pPr>
            <w:bookmarkStart w:id="4" w:name="_Hlk77783080"/>
            <w:r w:rsidRPr="00BD773A">
              <w:rPr>
                <w:rFonts w:eastAsia="Arial Unicode MS" w:cstheme="minorHAnsi"/>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BD773A" w:rsidRDefault="00434378" w:rsidP="00434378">
            <w:pPr>
              <w:spacing w:line="276" w:lineRule="auto"/>
              <w:rPr>
                <w:rFonts w:cstheme="minorHAnsi"/>
                <w:i/>
                <w:iCs/>
                <w:sz w:val="24"/>
                <w:szCs w:val="24"/>
                <w:lang w:val="lt-LT"/>
              </w:rPr>
            </w:pPr>
            <w:r w:rsidRPr="00BD773A">
              <w:rPr>
                <w:rFonts w:cstheme="minorHAnsi"/>
                <w:i/>
                <w:iCs/>
                <w:sz w:val="24"/>
                <w:szCs w:val="24"/>
                <w:lang w:val="lt-LT"/>
              </w:rPr>
              <w:t>Nepasitelkiami.</w:t>
            </w:r>
          </w:p>
          <w:p w14:paraId="5FB5CBC4" w14:textId="77777777" w:rsidR="00434378" w:rsidRPr="00BD773A" w:rsidRDefault="00434378" w:rsidP="00434378">
            <w:pPr>
              <w:spacing w:line="276" w:lineRule="auto"/>
              <w:rPr>
                <w:rFonts w:cstheme="minorHAnsi"/>
                <w:i/>
                <w:iCs/>
                <w:color w:val="FF0000"/>
                <w:sz w:val="24"/>
                <w:szCs w:val="24"/>
                <w:lang w:val="lt-LT"/>
              </w:rPr>
            </w:pPr>
            <w:r w:rsidRPr="00BD773A">
              <w:rPr>
                <w:rFonts w:cstheme="minorHAnsi"/>
                <w:i/>
                <w:iCs/>
                <w:color w:val="FF0000"/>
                <w:sz w:val="24"/>
                <w:szCs w:val="24"/>
                <w:lang w:val="lt-LT"/>
              </w:rPr>
              <w:t xml:space="preserve">Arba </w:t>
            </w:r>
          </w:p>
          <w:p w14:paraId="09A5C542" w14:textId="40F3A7DE" w:rsidR="00434378" w:rsidRPr="00BD773A" w:rsidRDefault="00434378" w:rsidP="00434378">
            <w:pPr>
              <w:spacing w:after="0" w:line="276" w:lineRule="auto"/>
              <w:jc w:val="both"/>
              <w:rPr>
                <w:rFonts w:cstheme="minorHAnsi"/>
                <w:sz w:val="24"/>
                <w:szCs w:val="24"/>
                <w:lang w:val="lt-LT"/>
              </w:rPr>
            </w:pPr>
            <w:r w:rsidRPr="00BD773A">
              <w:rPr>
                <w:rFonts w:eastAsia="Calibri" w:cstheme="minorHAnsi"/>
                <w:i/>
                <w:iCs/>
                <w:sz w:val="24"/>
                <w:szCs w:val="24"/>
                <w:lang w:val="lt-LT"/>
              </w:rPr>
              <w:t>Sutarties vykdymui pasitelkiami Subtiekėjai, kurių kvalifikacija remiasi Tiekėjas, kiti Sutarties sudarymo metu žinomi Subtiekėjai, ūkio subjektai, kurių pajėgumais remiasi Tiekėjas, yra nurodyti Specialiųjų sutarties sąlygų priede Nr.</w:t>
            </w:r>
            <w:r w:rsidR="00364127" w:rsidRPr="00BD773A">
              <w:rPr>
                <w:rFonts w:eastAsia="Calibri" w:cstheme="minorHAnsi"/>
                <w:i/>
                <w:iCs/>
                <w:sz w:val="24"/>
                <w:szCs w:val="24"/>
                <w:lang w:val="lt-LT"/>
              </w:rPr>
              <w:t xml:space="preserve"> </w:t>
            </w:r>
            <w:r w:rsidRPr="00BD773A">
              <w:rPr>
                <w:rFonts w:eastAsia="Calibri" w:cstheme="minorHAnsi"/>
                <w:i/>
                <w:iCs/>
                <w:sz w:val="24"/>
                <w:szCs w:val="24"/>
                <w:lang w:val="lt-LT"/>
              </w:rPr>
              <w:t xml:space="preserve">3. </w:t>
            </w:r>
          </w:p>
        </w:tc>
        <w:tc>
          <w:tcPr>
            <w:tcW w:w="1843" w:type="dxa"/>
          </w:tcPr>
          <w:p w14:paraId="378D374A" w14:textId="4176D126" w:rsidR="00434378" w:rsidRPr="00BD773A" w:rsidRDefault="00434378" w:rsidP="00434378">
            <w:pPr>
              <w:spacing w:line="276" w:lineRule="auto"/>
              <w:jc w:val="both"/>
              <w:rPr>
                <w:rFonts w:cstheme="minorHAnsi"/>
                <w:sz w:val="24"/>
                <w:szCs w:val="24"/>
                <w:lang w:val="lt-LT"/>
              </w:rPr>
            </w:pPr>
            <w:r w:rsidRPr="00BD773A">
              <w:rPr>
                <w:rFonts w:cstheme="minorHAnsi"/>
                <w:sz w:val="24"/>
                <w:szCs w:val="24"/>
                <w:lang w:val="lt-LT"/>
              </w:rPr>
              <w:t>14 skyrius.</w:t>
            </w:r>
          </w:p>
        </w:tc>
      </w:tr>
      <w:tr w:rsidR="00434378" w:rsidRPr="00BD773A" w14:paraId="3A8A06A6" w14:textId="77777777" w:rsidTr="007F2F8D">
        <w:tc>
          <w:tcPr>
            <w:tcW w:w="9498" w:type="dxa"/>
            <w:gridSpan w:val="4"/>
          </w:tcPr>
          <w:p w14:paraId="51C62BC5" w14:textId="6A74199F" w:rsidR="00434378" w:rsidRPr="00BD773A" w:rsidRDefault="00434378" w:rsidP="00BD773A">
            <w:pPr>
              <w:spacing w:after="120" w:line="276" w:lineRule="auto"/>
              <w:jc w:val="center"/>
              <w:rPr>
                <w:rFonts w:cstheme="minorHAnsi"/>
                <w:b/>
                <w:bCs/>
                <w:sz w:val="24"/>
                <w:szCs w:val="24"/>
              </w:rPr>
            </w:pPr>
            <w:r w:rsidRPr="00BD773A">
              <w:rPr>
                <w:rFonts w:cstheme="minorHAnsi"/>
                <w:b/>
                <w:bCs/>
                <w:sz w:val="24"/>
                <w:szCs w:val="24"/>
              </w:rPr>
              <w:t>10. APLIKOSAUGINIAI REIKALAVIMAI</w:t>
            </w:r>
          </w:p>
        </w:tc>
      </w:tr>
      <w:tr w:rsidR="00434378" w:rsidRPr="00BD773A" w14:paraId="0A756432" w14:textId="77777777" w:rsidTr="00E37ADB">
        <w:tc>
          <w:tcPr>
            <w:tcW w:w="2552" w:type="dxa"/>
          </w:tcPr>
          <w:p w14:paraId="5C2DDF3A" w14:textId="6DE8530A" w:rsidR="00434378" w:rsidRPr="00BD773A" w:rsidRDefault="00434378" w:rsidP="00434378">
            <w:pPr>
              <w:tabs>
                <w:tab w:val="left" w:pos="810"/>
              </w:tabs>
              <w:autoSpaceDE w:val="0"/>
              <w:autoSpaceDN w:val="0"/>
              <w:adjustRightInd w:val="0"/>
              <w:spacing w:after="0" w:line="276" w:lineRule="auto"/>
              <w:rPr>
                <w:rFonts w:eastAsia="Arial Unicode MS" w:cstheme="minorHAnsi"/>
                <w:b/>
                <w:bCs/>
                <w:color w:val="000000"/>
                <w:sz w:val="24"/>
                <w:szCs w:val="24"/>
                <w:bdr w:val="nil"/>
                <w:lang w:val="lt-LT" w:eastAsia="lt-LT"/>
              </w:rPr>
            </w:pPr>
            <w:r w:rsidRPr="00BD773A">
              <w:rPr>
                <w:rFonts w:eastAsia="Arial Unicode MS" w:cstheme="minorHAnsi"/>
                <w:b/>
                <w:bCs/>
                <w:color w:val="000000"/>
                <w:sz w:val="24"/>
                <w:szCs w:val="24"/>
                <w:bdr w:val="nil"/>
                <w:lang w:val="lt-LT" w:eastAsia="lt-LT"/>
              </w:rPr>
              <w:t xml:space="preserve">10.1. Aplinkosauginiai reikalavimai Prekėms ir / ar jų pristatymui </w:t>
            </w:r>
          </w:p>
        </w:tc>
        <w:tc>
          <w:tcPr>
            <w:tcW w:w="5103" w:type="dxa"/>
            <w:gridSpan w:val="2"/>
          </w:tcPr>
          <w:p w14:paraId="040AB9DC" w14:textId="77777777" w:rsidR="00570693" w:rsidRPr="00BD773A" w:rsidRDefault="00570693" w:rsidP="00570693">
            <w:pPr>
              <w:spacing w:after="120" w:line="276" w:lineRule="auto"/>
              <w:jc w:val="both"/>
              <w:rPr>
                <w:rFonts w:cstheme="minorHAnsi"/>
                <w:sz w:val="24"/>
                <w:szCs w:val="24"/>
                <w:lang w:val="lt-LT"/>
              </w:rPr>
            </w:pPr>
            <w:r w:rsidRPr="00BD773A">
              <w:rPr>
                <w:rFonts w:cstheme="minorHAnsi"/>
                <w:sz w:val="24"/>
                <w:szCs w:val="24"/>
                <w:lang w:val="lt-LT"/>
              </w:rPr>
              <w:t>10.1.1. Sutartis ir jos vykdymo metu rengiama / perduodama dokumentacija Pirkėjui turi būti pateikta tik elektroniniu formatu, o dokumentacija, kuri turi būti pasirašoma, turi būti pasirašoma elektroniniu parašu.</w:t>
            </w:r>
          </w:p>
          <w:p w14:paraId="2A88DE4D" w14:textId="77777777" w:rsidR="00570693" w:rsidRPr="00BD773A" w:rsidRDefault="00570693" w:rsidP="00570693">
            <w:pPr>
              <w:spacing w:after="120" w:line="276" w:lineRule="auto"/>
              <w:jc w:val="both"/>
              <w:rPr>
                <w:rFonts w:cstheme="minorHAnsi"/>
                <w:sz w:val="24"/>
                <w:szCs w:val="24"/>
                <w:lang w:val="lt-LT"/>
              </w:rPr>
            </w:pPr>
            <w:r w:rsidRPr="00BD773A">
              <w:rPr>
                <w:rFonts w:cstheme="minorHAnsi"/>
                <w:sz w:val="24"/>
                <w:szCs w:val="24"/>
                <w:lang w:val="lt-LT"/>
              </w:rPr>
              <w:t>10.1.2. Tiekėjas privalo pateikti Įrangos eksploatavimo vadovą / aprašymą, kuriame turi būti nurodoma Įrangos eksploatavimo tvarka, kad, naudojant Įrangą, būtų sunaudojama mažiau elektros energijos.</w:t>
            </w:r>
          </w:p>
          <w:p w14:paraId="16571B3C" w14:textId="77777777" w:rsidR="00BD773A" w:rsidRPr="00BD773A" w:rsidRDefault="00BD773A" w:rsidP="00BD773A">
            <w:pPr>
              <w:spacing w:after="120" w:line="276" w:lineRule="auto"/>
              <w:jc w:val="both"/>
              <w:rPr>
                <w:rFonts w:cstheme="minorHAnsi"/>
                <w:sz w:val="24"/>
                <w:szCs w:val="24"/>
                <w:lang w:val="lt-LT"/>
              </w:rPr>
            </w:pPr>
            <w:r w:rsidRPr="00BD773A">
              <w:rPr>
                <w:rFonts w:cstheme="minorHAnsi"/>
                <w:sz w:val="24"/>
                <w:szCs w:val="24"/>
                <w:lang w:val="lt-LT"/>
              </w:rPr>
              <w:t>10.1.3. Jeigu tai neprieštarauja higienos normoms, 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8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145"/>
              <w:gridCol w:w="2205"/>
            </w:tblGrid>
            <w:tr w:rsidR="00BD773A" w:rsidRPr="00BD773A" w14:paraId="62F164E4"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vAlign w:val="center"/>
                  <w:hideMark/>
                </w:tcPr>
                <w:p w14:paraId="26BC891E"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Eil. Nr.</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29E4FFD8" w14:textId="1BEBACAB" w:rsidR="00BD773A" w:rsidRPr="00BD773A" w:rsidRDefault="00BD773A" w:rsidP="00BD773A">
                  <w:pPr>
                    <w:spacing w:after="0" w:line="240" w:lineRule="auto"/>
                    <w:jc w:val="center"/>
                    <w:rPr>
                      <w:rFonts w:cstheme="minorHAnsi"/>
                      <w:sz w:val="24"/>
                      <w:szCs w:val="24"/>
                      <w:lang w:val="en-GB"/>
                    </w:rPr>
                  </w:pPr>
                  <w:r w:rsidRPr="00BD773A">
                    <w:rPr>
                      <w:rFonts w:cstheme="minorHAnsi"/>
                      <w:sz w:val="24"/>
                      <w:szCs w:val="24"/>
                      <w:lang w:val="lt-LT"/>
                    </w:rPr>
                    <w:t>Pakuotės medžiaga</w:t>
                  </w:r>
                </w:p>
              </w:tc>
              <w:tc>
                <w:tcPr>
                  <w:tcW w:w="2205" w:type="dxa"/>
                  <w:tcBorders>
                    <w:top w:val="single" w:sz="6" w:space="0" w:color="auto"/>
                    <w:left w:val="single" w:sz="6" w:space="0" w:color="auto"/>
                    <w:bottom w:val="single" w:sz="6" w:space="0" w:color="auto"/>
                    <w:right w:val="single" w:sz="6" w:space="0" w:color="auto"/>
                  </w:tcBorders>
                  <w:vAlign w:val="center"/>
                  <w:hideMark/>
                </w:tcPr>
                <w:p w14:paraId="5137C0EF" w14:textId="20BA08AE" w:rsidR="00BD773A" w:rsidRPr="00BD773A" w:rsidRDefault="00BD773A" w:rsidP="00BD773A">
                  <w:pPr>
                    <w:spacing w:after="0" w:line="240" w:lineRule="auto"/>
                    <w:jc w:val="center"/>
                    <w:rPr>
                      <w:rFonts w:cstheme="minorHAnsi"/>
                      <w:sz w:val="24"/>
                      <w:szCs w:val="24"/>
                      <w:lang w:val="en-GB"/>
                    </w:rPr>
                  </w:pPr>
                  <w:r w:rsidRPr="00BD773A">
                    <w:rPr>
                      <w:rFonts w:cstheme="minorHAnsi"/>
                      <w:sz w:val="24"/>
                      <w:szCs w:val="24"/>
                      <w:lang w:val="lt-LT"/>
                    </w:rPr>
                    <w:t>Ženklinimas</w:t>
                  </w:r>
                </w:p>
              </w:tc>
            </w:tr>
            <w:tr w:rsidR="00BD773A" w:rsidRPr="00BD773A" w14:paraId="25360227"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61B87763"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1.</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7CC8F4C4"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Stiklas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4463014F"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GL (arba GL nuo 70 iki 79)</w:t>
                  </w:r>
                  <w:r w:rsidRPr="00BD773A">
                    <w:rPr>
                      <w:rFonts w:cstheme="minorHAnsi"/>
                      <w:sz w:val="24"/>
                      <w:szCs w:val="24"/>
                      <w:lang w:val="en-GB"/>
                    </w:rPr>
                    <w:t> </w:t>
                  </w:r>
                </w:p>
              </w:tc>
            </w:tr>
            <w:tr w:rsidR="00BD773A" w:rsidRPr="00BD773A" w14:paraId="257D431E"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23FD4C77"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2.</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476B30D8"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Metalas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763DB079"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FE (arba FE 40), </w:t>
                  </w:r>
                  <w:r w:rsidRPr="00BD773A">
                    <w:rPr>
                      <w:rFonts w:cstheme="minorHAnsi"/>
                      <w:sz w:val="24"/>
                      <w:szCs w:val="24"/>
                      <w:lang w:val="en-GB"/>
                    </w:rPr>
                    <w:t> </w:t>
                  </w:r>
                </w:p>
                <w:p w14:paraId="37A80246"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ALU (arba ALU 41)</w:t>
                  </w:r>
                  <w:r w:rsidRPr="00BD773A">
                    <w:rPr>
                      <w:rFonts w:cstheme="minorHAnsi"/>
                      <w:sz w:val="24"/>
                      <w:szCs w:val="24"/>
                      <w:lang w:val="en-GB"/>
                    </w:rPr>
                    <w:t> </w:t>
                  </w:r>
                </w:p>
                <w:p w14:paraId="436C1C0F"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Nuo 42 iki 49</w:t>
                  </w:r>
                  <w:r w:rsidRPr="00BD773A">
                    <w:rPr>
                      <w:rFonts w:cstheme="minorHAnsi"/>
                      <w:sz w:val="24"/>
                      <w:szCs w:val="24"/>
                      <w:lang w:val="en-GB"/>
                    </w:rPr>
                    <w:t> </w:t>
                  </w:r>
                </w:p>
              </w:tc>
            </w:tr>
            <w:tr w:rsidR="00BD773A" w:rsidRPr="00BD773A" w14:paraId="2082406A"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51849D4E"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lastRenderedPageBreak/>
                    <w:t>3.</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67939725"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Popierius ar kartonas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241A502B"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PAP (arba PAP nuo 20 iki 39)</w:t>
                  </w:r>
                  <w:r w:rsidRPr="00BD773A">
                    <w:rPr>
                      <w:rFonts w:cstheme="minorHAnsi"/>
                      <w:sz w:val="24"/>
                      <w:szCs w:val="24"/>
                      <w:lang w:val="en-GB"/>
                    </w:rPr>
                    <w:t> </w:t>
                  </w:r>
                </w:p>
              </w:tc>
            </w:tr>
            <w:tr w:rsidR="00BD773A" w:rsidRPr="00BD773A" w14:paraId="7E7DBFD3"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3FEDDE3A"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4.</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237327FF"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Medis ar kamštinė medžiaga</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13D21BB6"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FOR (arba FOR nuo 50 iki 59)</w:t>
                  </w:r>
                  <w:r w:rsidRPr="00BD773A">
                    <w:rPr>
                      <w:rFonts w:cstheme="minorHAnsi"/>
                      <w:sz w:val="24"/>
                      <w:szCs w:val="24"/>
                      <w:lang w:val="en-GB"/>
                    </w:rPr>
                    <w:t> </w:t>
                  </w:r>
                </w:p>
              </w:tc>
            </w:tr>
            <w:tr w:rsidR="00BD773A" w:rsidRPr="00BD773A" w14:paraId="067E3683"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3934F006"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5.</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3EE8DF16"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Medvilnė ar džiutas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06C31EB8"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TEX (arba TEX nuo 60 iki 69)</w:t>
                  </w:r>
                  <w:r w:rsidRPr="00BD773A">
                    <w:rPr>
                      <w:rFonts w:cstheme="minorHAnsi"/>
                      <w:sz w:val="24"/>
                      <w:szCs w:val="24"/>
                      <w:lang w:val="en-GB"/>
                    </w:rPr>
                    <w:t> </w:t>
                  </w:r>
                </w:p>
              </w:tc>
            </w:tr>
            <w:tr w:rsidR="00BD773A" w:rsidRPr="00BD773A" w14:paraId="19DDE5D4"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32FE05E0"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6.</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56342463"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Polietilentereftalatas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2964C4C8"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PET arba PET 1</w:t>
                  </w:r>
                  <w:r w:rsidRPr="00BD773A">
                    <w:rPr>
                      <w:rFonts w:cstheme="minorHAnsi"/>
                      <w:sz w:val="24"/>
                      <w:szCs w:val="24"/>
                      <w:lang w:val="en-GB"/>
                    </w:rPr>
                    <w:t> </w:t>
                  </w:r>
                </w:p>
              </w:tc>
            </w:tr>
            <w:tr w:rsidR="00BD773A" w:rsidRPr="00BD773A" w14:paraId="40A8C85F"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70C6C031"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7.</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13C81143"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Aukšto tankumo polietilenas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7D4AFBBF"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HDPE (arba HDPE 2)</w:t>
                  </w:r>
                  <w:r w:rsidRPr="00BD773A">
                    <w:rPr>
                      <w:rFonts w:cstheme="minorHAnsi"/>
                      <w:sz w:val="24"/>
                      <w:szCs w:val="24"/>
                      <w:lang w:val="en-GB"/>
                    </w:rPr>
                    <w:t> </w:t>
                  </w:r>
                </w:p>
              </w:tc>
            </w:tr>
            <w:tr w:rsidR="00BD773A" w:rsidRPr="00BD773A" w14:paraId="757DE558"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261BB343"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8.</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0FB8E783"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Polivinilchloridas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43963BB8"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PVC (arba PVC 3)</w:t>
                  </w:r>
                  <w:r w:rsidRPr="00BD773A">
                    <w:rPr>
                      <w:rFonts w:cstheme="minorHAnsi"/>
                      <w:sz w:val="24"/>
                      <w:szCs w:val="24"/>
                      <w:lang w:val="en-GB"/>
                    </w:rPr>
                    <w:t> </w:t>
                  </w:r>
                </w:p>
              </w:tc>
            </w:tr>
            <w:tr w:rsidR="00BD773A" w:rsidRPr="00BD773A" w14:paraId="2A2DE1EF"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79D4698F"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9.</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64E2983F"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Žemo tankumo polietilenas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63F7881E"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LDPE (arba LDPE 4)</w:t>
                  </w:r>
                  <w:r w:rsidRPr="00BD773A">
                    <w:rPr>
                      <w:rFonts w:cstheme="minorHAnsi"/>
                      <w:sz w:val="24"/>
                      <w:szCs w:val="24"/>
                      <w:lang w:val="en-GB"/>
                    </w:rPr>
                    <w:t> </w:t>
                  </w:r>
                </w:p>
              </w:tc>
            </w:tr>
            <w:tr w:rsidR="00BD773A" w:rsidRPr="00BD773A" w14:paraId="1EAF6477"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3D414B0B"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10.</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0CE8A7D6"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Polipropilenas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547B711E"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PP (arba PP 5)</w:t>
                  </w:r>
                  <w:r w:rsidRPr="00BD773A">
                    <w:rPr>
                      <w:rFonts w:cstheme="minorHAnsi"/>
                      <w:sz w:val="24"/>
                      <w:szCs w:val="24"/>
                      <w:lang w:val="en-GB"/>
                    </w:rPr>
                    <w:t> </w:t>
                  </w:r>
                </w:p>
              </w:tc>
            </w:tr>
            <w:tr w:rsidR="00BD773A" w:rsidRPr="00BD773A" w14:paraId="1CE71BBA" w14:textId="77777777" w:rsidTr="00BD773A">
              <w:trPr>
                <w:trHeight w:val="300"/>
              </w:trPr>
              <w:tc>
                <w:tcPr>
                  <w:tcW w:w="525" w:type="dxa"/>
                  <w:tcBorders>
                    <w:top w:val="single" w:sz="6" w:space="0" w:color="auto"/>
                    <w:left w:val="single" w:sz="6" w:space="0" w:color="auto"/>
                    <w:bottom w:val="single" w:sz="6" w:space="0" w:color="auto"/>
                    <w:right w:val="single" w:sz="6" w:space="0" w:color="auto"/>
                  </w:tcBorders>
                  <w:hideMark/>
                </w:tcPr>
                <w:p w14:paraId="49ADF788"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11.</w:t>
                  </w:r>
                  <w:r w:rsidRPr="00BD773A">
                    <w:rPr>
                      <w:rFonts w:cstheme="minorHAnsi"/>
                      <w:sz w:val="24"/>
                      <w:szCs w:val="24"/>
                      <w:lang w:val="en-GB"/>
                    </w:rPr>
                    <w:t> </w:t>
                  </w:r>
                </w:p>
              </w:tc>
              <w:tc>
                <w:tcPr>
                  <w:tcW w:w="2145" w:type="dxa"/>
                  <w:tcBorders>
                    <w:top w:val="single" w:sz="6" w:space="0" w:color="auto"/>
                    <w:left w:val="single" w:sz="6" w:space="0" w:color="auto"/>
                    <w:bottom w:val="single" w:sz="6" w:space="0" w:color="auto"/>
                    <w:right w:val="single" w:sz="6" w:space="0" w:color="auto"/>
                  </w:tcBorders>
                  <w:hideMark/>
                </w:tcPr>
                <w:p w14:paraId="31FDEF21"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Polistirenas</w:t>
                  </w:r>
                  <w:r w:rsidRPr="00BD773A">
                    <w:rPr>
                      <w:rFonts w:cstheme="minorHAnsi"/>
                      <w:sz w:val="24"/>
                      <w:szCs w:val="24"/>
                      <w:lang w:val="en-GB"/>
                    </w:rPr>
                    <w:t> </w:t>
                  </w:r>
                </w:p>
              </w:tc>
              <w:tc>
                <w:tcPr>
                  <w:tcW w:w="2205" w:type="dxa"/>
                  <w:tcBorders>
                    <w:top w:val="single" w:sz="6" w:space="0" w:color="auto"/>
                    <w:left w:val="single" w:sz="6" w:space="0" w:color="auto"/>
                    <w:bottom w:val="single" w:sz="6" w:space="0" w:color="auto"/>
                    <w:right w:val="single" w:sz="6" w:space="0" w:color="auto"/>
                  </w:tcBorders>
                  <w:hideMark/>
                </w:tcPr>
                <w:p w14:paraId="75CB8CD7" w14:textId="77777777" w:rsidR="00BD773A" w:rsidRPr="00BD773A" w:rsidRDefault="00BD773A" w:rsidP="00BD773A">
                  <w:pPr>
                    <w:spacing w:after="0" w:line="240" w:lineRule="auto"/>
                    <w:jc w:val="both"/>
                    <w:rPr>
                      <w:rFonts w:cstheme="minorHAnsi"/>
                      <w:sz w:val="24"/>
                      <w:szCs w:val="24"/>
                      <w:lang w:val="en-GB"/>
                    </w:rPr>
                  </w:pPr>
                  <w:r w:rsidRPr="00BD773A">
                    <w:rPr>
                      <w:rFonts w:cstheme="minorHAnsi"/>
                      <w:sz w:val="24"/>
                      <w:szCs w:val="24"/>
                      <w:lang w:val="lt-LT"/>
                    </w:rPr>
                    <w:t>PS (arba PS 6)</w:t>
                  </w:r>
                  <w:r w:rsidRPr="00BD773A">
                    <w:rPr>
                      <w:rFonts w:cstheme="minorHAnsi"/>
                      <w:sz w:val="24"/>
                      <w:szCs w:val="24"/>
                      <w:lang w:val="en-GB"/>
                    </w:rPr>
                    <w:t> </w:t>
                  </w:r>
                </w:p>
              </w:tc>
            </w:tr>
          </w:tbl>
          <w:p w14:paraId="691F7FB7" w14:textId="77777777" w:rsidR="00BD773A" w:rsidRPr="00BD773A" w:rsidRDefault="00BD773A" w:rsidP="00BD773A">
            <w:pPr>
              <w:spacing w:after="120" w:line="276" w:lineRule="auto"/>
              <w:jc w:val="both"/>
              <w:rPr>
                <w:rFonts w:cstheme="minorHAnsi"/>
                <w:sz w:val="24"/>
                <w:szCs w:val="24"/>
              </w:rPr>
            </w:pPr>
            <w:r w:rsidRPr="00BD773A">
              <w:rPr>
                <w:rFonts w:cstheme="minorHAnsi"/>
                <w:sz w:val="24"/>
                <w:szCs w:val="24"/>
                <w:lang w:val="lt-LT"/>
              </w:rPr>
              <w:t>Tiekėjas kartu su pristatomomis Prekėmis pateikia Pirkėjui: Tiekėjo ar gamintojo dokumentus, įrodančius,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BD773A">
              <w:rPr>
                <w:rFonts w:cstheme="minorHAnsi"/>
                <w:i/>
                <w:iCs/>
                <w:sz w:val="24"/>
                <w:szCs w:val="24"/>
                <w:lang w:val="lt-LT"/>
              </w:rPr>
              <w:t>Voluntary Standard for Repulping and Recycling Corrugated Fiberboard Treated to Improve Its Performance in the Presence of Water and Water Vapor</w:t>
            </w:r>
            <w:r w:rsidRPr="00BD773A">
              <w:rPr>
                <w:rFonts w:cstheme="minorHAnsi"/>
                <w:sz w:val="24"/>
                <w:szCs w:val="24"/>
                <w:lang w:val="lt-LT"/>
              </w:rPr>
              <w:t>, standartas </w:t>
            </w:r>
            <w:r w:rsidRPr="00BD773A">
              <w:rPr>
                <w:rFonts w:cstheme="minorHAnsi"/>
                <w:i/>
                <w:iCs/>
                <w:sz w:val="24"/>
                <w:szCs w:val="24"/>
                <w:lang w:val="lt-LT"/>
              </w:rPr>
              <w:t>RecyClass</w:t>
            </w:r>
            <w:r w:rsidRPr="00BD773A">
              <w:rPr>
                <w:rFonts w:cstheme="minorHAnsi"/>
                <w:sz w:val="24"/>
                <w:szCs w:val="24"/>
                <w:lang w:val="lt-LT"/>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6D99480" w14:textId="513C615C" w:rsidR="0078624D" w:rsidRPr="00BD773A" w:rsidRDefault="00570693" w:rsidP="00BD773A">
            <w:pPr>
              <w:spacing w:before="120" w:after="60"/>
              <w:jc w:val="both"/>
              <w:rPr>
                <w:rFonts w:cstheme="minorHAnsi"/>
                <w:sz w:val="24"/>
                <w:szCs w:val="24"/>
                <w:lang w:val="lt-LT"/>
              </w:rPr>
            </w:pPr>
            <w:r w:rsidRPr="00BD773A">
              <w:rPr>
                <w:rFonts w:cstheme="minorHAnsi"/>
                <w:sz w:val="24"/>
                <w:szCs w:val="24"/>
                <w:lang w:val="lt-LT"/>
              </w:rPr>
              <w:t>10.1.4. Kiti aplinkosauginiai reikalavimai nurodyti Techninėje specifikacijoje.</w:t>
            </w:r>
          </w:p>
        </w:tc>
        <w:tc>
          <w:tcPr>
            <w:tcW w:w="1843" w:type="dxa"/>
          </w:tcPr>
          <w:p w14:paraId="4422E9F0" w14:textId="77777777" w:rsidR="00434378" w:rsidRPr="00BD773A" w:rsidRDefault="00434378" w:rsidP="00434378">
            <w:pPr>
              <w:spacing w:line="276" w:lineRule="auto"/>
              <w:jc w:val="both"/>
              <w:rPr>
                <w:rFonts w:cstheme="minorHAnsi"/>
                <w:sz w:val="24"/>
                <w:szCs w:val="24"/>
                <w:lang w:val="lt-LT"/>
              </w:rPr>
            </w:pPr>
          </w:p>
        </w:tc>
      </w:tr>
      <w:bookmarkEnd w:id="4"/>
      <w:tr w:rsidR="00434378" w:rsidRPr="00BD773A" w14:paraId="37C3203D" w14:textId="77777777" w:rsidTr="008B0270">
        <w:tc>
          <w:tcPr>
            <w:tcW w:w="9498" w:type="dxa"/>
            <w:gridSpan w:val="4"/>
          </w:tcPr>
          <w:p w14:paraId="140FA895" w14:textId="35E6618E" w:rsidR="00434378" w:rsidRPr="00BD773A" w:rsidRDefault="00434378" w:rsidP="00BD773A">
            <w:pPr>
              <w:shd w:val="clear" w:color="auto" w:fill="FFFFFF"/>
              <w:tabs>
                <w:tab w:val="left" w:pos="426"/>
              </w:tabs>
              <w:spacing w:after="120" w:line="360" w:lineRule="auto"/>
              <w:contextualSpacing/>
              <w:jc w:val="center"/>
              <w:rPr>
                <w:rFonts w:eastAsia="Times New Roman" w:cstheme="minorHAnsi"/>
                <w:b/>
                <w:bCs/>
                <w:sz w:val="24"/>
                <w:szCs w:val="24"/>
                <w:highlight w:val="lightGray"/>
                <w:lang w:val="lt-LT"/>
              </w:rPr>
            </w:pPr>
            <w:r w:rsidRPr="00BD773A">
              <w:rPr>
                <w:rFonts w:eastAsia="Times New Roman" w:cstheme="minorHAnsi"/>
                <w:b/>
                <w:bCs/>
                <w:sz w:val="24"/>
                <w:szCs w:val="24"/>
                <w:lang w:val="lt-LT"/>
              </w:rPr>
              <w:t>11. SPECIALIŲJŲ SUTARTIES SĄLYGŲ PRIEDAI</w:t>
            </w:r>
          </w:p>
        </w:tc>
      </w:tr>
      <w:tr w:rsidR="00434378" w:rsidRPr="00BD773A" w14:paraId="4E1C2EA4" w14:textId="77777777" w:rsidTr="00307149">
        <w:trPr>
          <w:trHeight w:val="255"/>
        </w:trPr>
        <w:tc>
          <w:tcPr>
            <w:tcW w:w="9498" w:type="dxa"/>
            <w:gridSpan w:val="4"/>
          </w:tcPr>
          <w:p w14:paraId="078E67B1" w14:textId="7C1C59FC" w:rsidR="00434378" w:rsidRPr="00BD773A" w:rsidRDefault="00434378" w:rsidP="00434378">
            <w:pPr>
              <w:pStyle w:val="ListParagraph"/>
              <w:shd w:val="clear" w:color="auto" w:fill="FFFFFF"/>
              <w:spacing w:line="276" w:lineRule="auto"/>
              <w:ind w:left="0"/>
              <w:jc w:val="both"/>
              <w:rPr>
                <w:rFonts w:asciiTheme="minorHAnsi" w:eastAsia="Calibri" w:hAnsiTheme="minorHAnsi" w:cstheme="minorHAnsi"/>
              </w:rPr>
            </w:pPr>
            <w:r w:rsidRPr="00BD773A">
              <w:rPr>
                <w:rFonts w:asciiTheme="minorHAnsi" w:eastAsia="Calibri" w:hAnsiTheme="minorHAnsi" w:cstheme="minorHAnsi"/>
              </w:rPr>
              <w:t>11.1. Priedas Nr. 1 – Pasiūlymas ir techninė specifikacija.</w:t>
            </w:r>
          </w:p>
          <w:p w14:paraId="35BFCC32" w14:textId="54178174" w:rsidR="00434378" w:rsidRPr="00BD773A" w:rsidRDefault="00434378" w:rsidP="00434378">
            <w:pPr>
              <w:pStyle w:val="ListParagraph"/>
              <w:shd w:val="clear" w:color="auto" w:fill="FFFFFF"/>
              <w:spacing w:line="276" w:lineRule="auto"/>
              <w:ind w:left="0"/>
              <w:jc w:val="both"/>
              <w:rPr>
                <w:rFonts w:asciiTheme="minorHAnsi" w:eastAsia="Calibri" w:hAnsiTheme="minorHAnsi" w:cstheme="minorHAnsi"/>
              </w:rPr>
            </w:pPr>
            <w:r w:rsidRPr="00BD773A">
              <w:rPr>
                <w:rFonts w:asciiTheme="minorHAnsi" w:eastAsia="Calibri" w:hAnsiTheme="minorHAnsi" w:cstheme="minorHAnsi"/>
              </w:rPr>
              <w:t>11.2. Priedas Nr. 2 – Atsakingi asmenys.</w:t>
            </w:r>
          </w:p>
          <w:p w14:paraId="7A3507B1" w14:textId="77777777" w:rsidR="00434378" w:rsidRPr="00BD773A" w:rsidRDefault="00434378" w:rsidP="00434378">
            <w:pPr>
              <w:pStyle w:val="ListParagraph"/>
              <w:shd w:val="clear" w:color="auto" w:fill="FFFFFF"/>
              <w:spacing w:line="276" w:lineRule="auto"/>
              <w:ind w:left="0"/>
              <w:jc w:val="both"/>
              <w:rPr>
                <w:rFonts w:asciiTheme="minorHAnsi" w:eastAsia="Calibri" w:hAnsiTheme="minorHAnsi" w:cstheme="minorHAnsi"/>
              </w:rPr>
            </w:pPr>
            <w:r w:rsidRPr="00BD773A">
              <w:rPr>
                <w:rFonts w:asciiTheme="minorHAnsi" w:eastAsia="Calibri" w:hAnsiTheme="minorHAnsi" w:cstheme="minorHAnsi"/>
              </w:rPr>
              <w:t>11.3. Priedas Nr. 3 – Sutarties vykdymui pasitelkiami ūkio subjektai.</w:t>
            </w:r>
          </w:p>
          <w:p w14:paraId="6D36104C" w14:textId="2A1F5297" w:rsidR="00434378" w:rsidRPr="00BD773A" w:rsidRDefault="00434378" w:rsidP="00434378">
            <w:pPr>
              <w:pStyle w:val="ListParagraph"/>
              <w:shd w:val="clear" w:color="auto" w:fill="FFFFFF"/>
              <w:spacing w:line="276" w:lineRule="auto"/>
              <w:ind w:left="0"/>
              <w:jc w:val="both"/>
              <w:rPr>
                <w:rFonts w:asciiTheme="minorHAnsi" w:eastAsia="Calibri" w:hAnsiTheme="minorHAnsi" w:cstheme="minorHAnsi"/>
              </w:rPr>
            </w:pPr>
            <w:r w:rsidRPr="00BD773A">
              <w:rPr>
                <w:rFonts w:asciiTheme="minorHAnsi" w:eastAsia="Calibri" w:hAnsiTheme="minorHAnsi" w:cstheme="minorHAnsi"/>
              </w:rPr>
              <w:t>11.4. Priedas Nr. 4 – Įrangos panaudos sutarties projektas</w:t>
            </w:r>
            <w:r w:rsidR="003D0794" w:rsidRPr="00BD773A">
              <w:rPr>
                <w:rFonts w:asciiTheme="minorHAnsi" w:eastAsia="Calibri" w:hAnsiTheme="minorHAnsi" w:cstheme="minorHAnsi"/>
              </w:rPr>
              <w:t>.</w:t>
            </w:r>
          </w:p>
        </w:tc>
      </w:tr>
      <w:tr w:rsidR="00434378" w:rsidRPr="00BD773A" w14:paraId="02908552" w14:textId="77777777" w:rsidTr="008B0270">
        <w:tc>
          <w:tcPr>
            <w:tcW w:w="9498" w:type="dxa"/>
            <w:gridSpan w:val="4"/>
          </w:tcPr>
          <w:p w14:paraId="373B8CAC" w14:textId="2D872B8E" w:rsidR="00434378" w:rsidRPr="00BD773A" w:rsidRDefault="00434378" w:rsidP="00BD773A">
            <w:pPr>
              <w:spacing w:after="120" w:line="276" w:lineRule="auto"/>
              <w:ind w:firstLine="561"/>
              <w:jc w:val="center"/>
              <w:outlineLvl w:val="0"/>
              <w:rPr>
                <w:rFonts w:eastAsia="Arial Unicode MS" w:cstheme="minorHAnsi"/>
                <w:b/>
                <w:bCs/>
                <w:caps/>
                <w:spacing w:val="4"/>
                <w:sz w:val="24"/>
                <w:szCs w:val="24"/>
                <w:lang w:val="lt-LT" w:eastAsia="lt-LT"/>
              </w:rPr>
            </w:pPr>
            <w:bookmarkStart w:id="5" w:name="_Hlk81577692"/>
            <w:r w:rsidRPr="00BD773A">
              <w:rPr>
                <w:rFonts w:eastAsia="Arial Unicode MS" w:cstheme="minorHAnsi"/>
                <w:b/>
                <w:bCs/>
                <w:spacing w:val="4"/>
                <w:sz w:val="24"/>
                <w:szCs w:val="24"/>
                <w:lang w:val="lt-LT" w:eastAsia="lt-LT"/>
              </w:rPr>
              <w:t>12. ŠALIŲ PARAŠAI</w:t>
            </w:r>
          </w:p>
        </w:tc>
      </w:tr>
      <w:tr w:rsidR="00434378" w:rsidRPr="00BD773A" w14:paraId="3583E9E0" w14:textId="77777777" w:rsidTr="008B0270">
        <w:tc>
          <w:tcPr>
            <w:tcW w:w="4749" w:type="dxa"/>
            <w:gridSpan w:val="2"/>
          </w:tcPr>
          <w:p w14:paraId="6FDFACE3" w14:textId="3732B84E" w:rsidR="00434378" w:rsidRPr="00BD773A" w:rsidRDefault="00434378" w:rsidP="00434378">
            <w:pPr>
              <w:suppressAutoHyphens/>
              <w:spacing w:line="276" w:lineRule="auto"/>
              <w:ind w:firstLine="562"/>
              <w:jc w:val="both"/>
              <w:rPr>
                <w:rFonts w:eastAsia="Arial Unicode MS" w:cstheme="minorHAnsi"/>
                <w:sz w:val="24"/>
                <w:szCs w:val="24"/>
                <w:highlight w:val="lightGray"/>
                <w:bdr w:val="nil"/>
                <w:lang w:val="lt-LT"/>
              </w:rPr>
            </w:pPr>
            <w:r w:rsidRPr="00BD773A">
              <w:rPr>
                <w:rFonts w:eastAsia="Arial Unicode MS" w:cstheme="minorHAnsi"/>
                <w:sz w:val="24"/>
                <w:szCs w:val="24"/>
                <w:highlight w:val="lightGray"/>
                <w:bdr w:val="nil"/>
                <w:lang w:val="lt-LT"/>
              </w:rPr>
              <w:t>Pirkėjo atstovo vardas, pavardė</w:t>
            </w:r>
          </w:p>
          <w:p w14:paraId="72F872A7" w14:textId="77777777" w:rsidR="00434378" w:rsidRPr="00BD773A" w:rsidRDefault="00434378" w:rsidP="00434378">
            <w:pPr>
              <w:suppressAutoHyphens/>
              <w:spacing w:line="276" w:lineRule="auto"/>
              <w:ind w:firstLine="562"/>
              <w:jc w:val="both"/>
              <w:rPr>
                <w:rFonts w:eastAsia="Arial Unicode MS" w:cstheme="minorHAnsi"/>
                <w:sz w:val="24"/>
                <w:szCs w:val="24"/>
                <w:bdr w:val="nil"/>
                <w:lang w:val="lt-LT"/>
              </w:rPr>
            </w:pPr>
            <w:r w:rsidRPr="00BD773A">
              <w:rPr>
                <w:rFonts w:eastAsia="Arial Unicode MS" w:cstheme="minorHAnsi"/>
                <w:sz w:val="24"/>
                <w:szCs w:val="24"/>
                <w:highlight w:val="lightGray"/>
                <w:bdr w:val="nil"/>
                <w:lang w:val="lt-LT"/>
              </w:rPr>
              <w:lastRenderedPageBreak/>
              <w:t>Atstovo pareigos</w:t>
            </w:r>
          </w:p>
          <w:p w14:paraId="405369FA" w14:textId="77777777" w:rsidR="00434378" w:rsidRPr="00BD773A" w:rsidRDefault="00434378" w:rsidP="00434378">
            <w:pPr>
              <w:suppressAutoHyphens/>
              <w:spacing w:after="0" w:line="276" w:lineRule="auto"/>
              <w:ind w:firstLine="561"/>
              <w:jc w:val="both"/>
              <w:rPr>
                <w:rFonts w:eastAsia="Arial Unicode MS" w:cstheme="minorHAnsi"/>
                <w:sz w:val="24"/>
                <w:szCs w:val="24"/>
                <w:bdr w:val="nil"/>
                <w:lang w:val="lt-LT"/>
              </w:rPr>
            </w:pPr>
            <w:r w:rsidRPr="00BD773A">
              <w:rPr>
                <w:rFonts w:eastAsia="Arial Unicode MS" w:cstheme="minorHAnsi"/>
                <w:sz w:val="24"/>
                <w:szCs w:val="24"/>
                <w:bdr w:val="nil"/>
                <w:lang w:val="lt-LT"/>
              </w:rPr>
              <w:t>______________</w:t>
            </w:r>
          </w:p>
          <w:p w14:paraId="698D9C72" w14:textId="5195695D" w:rsidR="00434378" w:rsidRPr="00BD773A" w:rsidRDefault="00434378" w:rsidP="00434378">
            <w:pPr>
              <w:suppressAutoHyphens/>
              <w:spacing w:after="0" w:line="276" w:lineRule="auto"/>
              <w:ind w:firstLine="561"/>
              <w:jc w:val="both"/>
              <w:rPr>
                <w:rFonts w:eastAsia="Arial Unicode MS" w:cstheme="minorHAnsi"/>
                <w:sz w:val="24"/>
                <w:szCs w:val="24"/>
                <w:bdr w:val="nil"/>
                <w:vertAlign w:val="superscript"/>
                <w:lang w:val="lt-LT"/>
              </w:rPr>
            </w:pPr>
            <w:r w:rsidRPr="00BD773A">
              <w:rPr>
                <w:rFonts w:eastAsia="Arial Unicode MS" w:cstheme="minorHAnsi"/>
                <w:sz w:val="24"/>
                <w:szCs w:val="24"/>
                <w:bdr w:val="nil"/>
                <w:vertAlign w:val="superscript"/>
                <w:lang w:val="lt-LT"/>
              </w:rPr>
              <w:t>(parašas)</w:t>
            </w:r>
          </w:p>
        </w:tc>
        <w:tc>
          <w:tcPr>
            <w:tcW w:w="4749" w:type="dxa"/>
            <w:gridSpan w:val="2"/>
          </w:tcPr>
          <w:p w14:paraId="4BBC1803" w14:textId="1F16A01E" w:rsidR="00434378" w:rsidRPr="00BD773A" w:rsidRDefault="00434378" w:rsidP="00434378">
            <w:pPr>
              <w:suppressAutoHyphens/>
              <w:spacing w:line="276" w:lineRule="auto"/>
              <w:ind w:firstLine="562"/>
              <w:jc w:val="both"/>
              <w:rPr>
                <w:rFonts w:eastAsia="Arial Unicode MS" w:cstheme="minorHAnsi"/>
                <w:sz w:val="24"/>
                <w:szCs w:val="24"/>
                <w:highlight w:val="lightGray"/>
                <w:bdr w:val="nil"/>
                <w:lang w:val="lt-LT"/>
              </w:rPr>
            </w:pPr>
            <w:r w:rsidRPr="00BD773A">
              <w:rPr>
                <w:rFonts w:eastAsia="Arial Unicode MS" w:cstheme="minorHAnsi"/>
                <w:sz w:val="24"/>
                <w:szCs w:val="24"/>
                <w:highlight w:val="lightGray"/>
                <w:bdr w:val="nil"/>
                <w:lang w:val="lt-LT"/>
              </w:rPr>
              <w:lastRenderedPageBreak/>
              <w:t>Tiekėjo atstovo vardas, pavardė</w:t>
            </w:r>
          </w:p>
          <w:p w14:paraId="09F20370" w14:textId="77777777" w:rsidR="00434378" w:rsidRPr="00BD773A" w:rsidRDefault="00434378" w:rsidP="00434378">
            <w:pPr>
              <w:suppressAutoHyphens/>
              <w:spacing w:line="276" w:lineRule="auto"/>
              <w:ind w:firstLine="562"/>
              <w:jc w:val="both"/>
              <w:rPr>
                <w:rFonts w:eastAsia="Arial Unicode MS" w:cstheme="minorHAnsi"/>
                <w:sz w:val="24"/>
                <w:szCs w:val="24"/>
                <w:bdr w:val="nil"/>
                <w:lang w:val="lt-LT"/>
              </w:rPr>
            </w:pPr>
            <w:r w:rsidRPr="00BD773A">
              <w:rPr>
                <w:rFonts w:eastAsia="Arial Unicode MS" w:cstheme="minorHAnsi"/>
                <w:sz w:val="24"/>
                <w:szCs w:val="24"/>
                <w:highlight w:val="lightGray"/>
                <w:bdr w:val="nil"/>
                <w:lang w:val="lt-LT"/>
              </w:rPr>
              <w:lastRenderedPageBreak/>
              <w:t>Atstovo pareigos</w:t>
            </w:r>
          </w:p>
          <w:p w14:paraId="247A89B9" w14:textId="77777777" w:rsidR="00434378" w:rsidRPr="00BD773A" w:rsidRDefault="00434378" w:rsidP="00434378">
            <w:pPr>
              <w:suppressAutoHyphens/>
              <w:spacing w:after="0" w:line="276" w:lineRule="auto"/>
              <w:ind w:firstLine="561"/>
              <w:jc w:val="both"/>
              <w:rPr>
                <w:rFonts w:eastAsia="Arial Unicode MS" w:cstheme="minorHAnsi"/>
                <w:sz w:val="24"/>
                <w:szCs w:val="24"/>
                <w:bdr w:val="nil"/>
                <w:lang w:val="lt-LT"/>
              </w:rPr>
            </w:pPr>
            <w:r w:rsidRPr="00BD773A">
              <w:rPr>
                <w:rFonts w:eastAsia="Arial Unicode MS" w:cstheme="minorHAnsi"/>
                <w:sz w:val="24"/>
                <w:szCs w:val="24"/>
                <w:bdr w:val="nil"/>
                <w:lang w:val="lt-LT"/>
              </w:rPr>
              <w:t>______________</w:t>
            </w:r>
          </w:p>
          <w:p w14:paraId="661E5A87" w14:textId="1CB1863C" w:rsidR="00434378" w:rsidRPr="00BD773A" w:rsidRDefault="00434378" w:rsidP="00434378">
            <w:pPr>
              <w:suppressAutoHyphens/>
              <w:spacing w:after="0" w:line="276" w:lineRule="auto"/>
              <w:ind w:firstLine="561"/>
              <w:jc w:val="both"/>
              <w:rPr>
                <w:rFonts w:eastAsia="Arial Unicode MS" w:cstheme="minorHAnsi"/>
                <w:b/>
                <w:bCs/>
                <w:spacing w:val="4"/>
                <w:sz w:val="24"/>
                <w:szCs w:val="24"/>
                <w:lang w:val="lt-LT" w:eastAsia="lt-LT"/>
              </w:rPr>
            </w:pPr>
            <w:r w:rsidRPr="00BD773A">
              <w:rPr>
                <w:rFonts w:eastAsia="Arial Unicode MS" w:cstheme="minorHAnsi"/>
                <w:sz w:val="24"/>
                <w:szCs w:val="24"/>
                <w:bdr w:val="nil"/>
                <w:vertAlign w:val="superscript"/>
                <w:lang w:val="lt-LT"/>
              </w:rPr>
              <w:t>(parašas)</w:t>
            </w:r>
          </w:p>
        </w:tc>
      </w:tr>
    </w:tbl>
    <w:bookmarkEnd w:id="5"/>
    <w:p w14:paraId="7573A992" w14:textId="0994FBC4" w:rsidR="002D5A3C" w:rsidRPr="00BD773A" w:rsidRDefault="00F15892" w:rsidP="00E40A50">
      <w:pPr>
        <w:spacing w:before="240" w:line="276" w:lineRule="auto"/>
        <w:rPr>
          <w:rFonts w:eastAsia="Times New Roman" w:cstheme="minorHAnsi"/>
          <w:sz w:val="24"/>
          <w:szCs w:val="24"/>
          <w:lang w:val="lt-LT" w:eastAsia="lt-LT"/>
        </w:rPr>
      </w:pPr>
      <w:r w:rsidRPr="00BD773A">
        <w:rPr>
          <w:rFonts w:cstheme="minorHAnsi"/>
          <w:sz w:val="24"/>
          <w:szCs w:val="24"/>
          <w:lang w:val="lt-LT"/>
        </w:rPr>
        <w:lastRenderedPageBreak/>
        <w:t xml:space="preserve">* </w:t>
      </w:r>
      <w:r w:rsidR="002D5A3C" w:rsidRPr="00BD773A">
        <w:rPr>
          <w:rFonts w:cstheme="minorHAnsi"/>
          <w:sz w:val="24"/>
          <w:szCs w:val="24"/>
          <w:lang w:val="lt-LT"/>
        </w:rPr>
        <w:t xml:space="preserve">Jei šis dokumentas pasirašomas elektroniniu būdu, </w:t>
      </w:r>
      <w:r w:rsidR="002D5A3C" w:rsidRPr="00BD773A">
        <w:rPr>
          <w:rFonts w:eastAsia="Times New Roman" w:cstheme="minorHAnsi"/>
          <w:sz w:val="24"/>
          <w:szCs w:val="24"/>
          <w:lang w:val="lt-LT" w:eastAsia="lt-LT"/>
        </w:rPr>
        <w:t>šio dokumento pasirašymo</w:t>
      </w:r>
      <w:r w:rsidR="003C586B" w:rsidRPr="00BD773A">
        <w:rPr>
          <w:rFonts w:eastAsia="Times New Roman" w:cstheme="minorHAnsi"/>
          <w:sz w:val="24"/>
          <w:szCs w:val="24"/>
          <w:lang w:val="lt-LT" w:eastAsia="lt-LT"/>
        </w:rPr>
        <w:t xml:space="preserve"> ir</w:t>
      </w:r>
      <w:r w:rsidR="002D5A3C" w:rsidRPr="00BD773A">
        <w:rPr>
          <w:rFonts w:eastAsia="Times New Roman" w:cstheme="minorHAnsi"/>
          <w:sz w:val="24"/>
          <w:szCs w:val="24"/>
          <w:lang w:val="lt-LT" w:eastAsia="lt-LT"/>
        </w:rPr>
        <w:t xml:space="preserve"> registracijos datos užfiksuojam</w:t>
      </w:r>
      <w:r w:rsidR="1E057D26" w:rsidRPr="00BD773A">
        <w:rPr>
          <w:rFonts w:eastAsia="Times New Roman" w:cstheme="minorHAnsi"/>
          <w:sz w:val="24"/>
          <w:szCs w:val="24"/>
          <w:lang w:val="lt-LT" w:eastAsia="lt-LT"/>
        </w:rPr>
        <w:t>os</w:t>
      </w:r>
      <w:r w:rsidR="002D5A3C" w:rsidRPr="00BD773A">
        <w:rPr>
          <w:rFonts w:eastAsia="Times New Roman" w:cstheme="minorHAnsi"/>
          <w:sz w:val="24"/>
          <w:szCs w:val="24"/>
          <w:lang w:val="lt-LT" w:eastAsia="lt-LT"/>
        </w:rPr>
        <w:t xml:space="preserve"> šio dokumento metaduomenyse.</w:t>
      </w:r>
    </w:p>
    <w:sectPr w:rsidR="002D5A3C" w:rsidRPr="00BD773A"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AE4C1" w14:textId="77777777" w:rsidR="00636A75" w:rsidRDefault="00636A75" w:rsidP="0063379D">
      <w:pPr>
        <w:spacing w:after="0" w:line="240" w:lineRule="auto"/>
      </w:pPr>
      <w:r>
        <w:separator/>
      </w:r>
    </w:p>
  </w:endnote>
  <w:endnote w:type="continuationSeparator" w:id="0">
    <w:p w14:paraId="2DAAA8A1" w14:textId="77777777" w:rsidR="00636A75" w:rsidRDefault="00636A75"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8F60" w14:textId="77777777" w:rsidR="00636A75" w:rsidRDefault="00636A75" w:rsidP="0063379D">
      <w:pPr>
        <w:spacing w:after="0" w:line="240" w:lineRule="auto"/>
      </w:pPr>
      <w:r>
        <w:separator/>
      </w:r>
    </w:p>
  </w:footnote>
  <w:footnote w:type="continuationSeparator" w:id="0">
    <w:p w14:paraId="7A2C26BB" w14:textId="77777777" w:rsidR="00636A75" w:rsidRDefault="00636A75"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032"/>
    <w:rsid w:val="00001DA8"/>
    <w:rsid w:val="000022D0"/>
    <w:rsid w:val="00003359"/>
    <w:rsid w:val="000041F8"/>
    <w:rsid w:val="00006F4A"/>
    <w:rsid w:val="00007BBC"/>
    <w:rsid w:val="000120EB"/>
    <w:rsid w:val="00012BE8"/>
    <w:rsid w:val="00013E43"/>
    <w:rsid w:val="00014A06"/>
    <w:rsid w:val="00015191"/>
    <w:rsid w:val="000154FC"/>
    <w:rsid w:val="00016537"/>
    <w:rsid w:val="00022FFE"/>
    <w:rsid w:val="0002335B"/>
    <w:rsid w:val="00027D3A"/>
    <w:rsid w:val="000329BE"/>
    <w:rsid w:val="00033BAB"/>
    <w:rsid w:val="00034A99"/>
    <w:rsid w:val="00036818"/>
    <w:rsid w:val="00036F02"/>
    <w:rsid w:val="000371C5"/>
    <w:rsid w:val="000371F1"/>
    <w:rsid w:val="000400D2"/>
    <w:rsid w:val="00045E72"/>
    <w:rsid w:val="00046886"/>
    <w:rsid w:val="00052E89"/>
    <w:rsid w:val="00052FC6"/>
    <w:rsid w:val="00053A1B"/>
    <w:rsid w:val="000548FB"/>
    <w:rsid w:val="00055FAA"/>
    <w:rsid w:val="000576F2"/>
    <w:rsid w:val="000578F0"/>
    <w:rsid w:val="00066E01"/>
    <w:rsid w:val="0007075E"/>
    <w:rsid w:val="000712D9"/>
    <w:rsid w:val="0007148F"/>
    <w:rsid w:val="00071CCE"/>
    <w:rsid w:val="00072936"/>
    <w:rsid w:val="00073A6E"/>
    <w:rsid w:val="0007471F"/>
    <w:rsid w:val="00074912"/>
    <w:rsid w:val="0007694A"/>
    <w:rsid w:val="000775CB"/>
    <w:rsid w:val="0007783D"/>
    <w:rsid w:val="0008072E"/>
    <w:rsid w:val="000810F9"/>
    <w:rsid w:val="00082FC2"/>
    <w:rsid w:val="00085272"/>
    <w:rsid w:val="00086914"/>
    <w:rsid w:val="00094DF1"/>
    <w:rsid w:val="00095708"/>
    <w:rsid w:val="0009587D"/>
    <w:rsid w:val="00095ED8"/>
    <w:rsid w:val="000979E4"/>
    <w:rsid w:val="000A6BBC"/>
    <w:rsid w:val="000A7EB7"/>
    <w:rsid w:val="000B21D4"/>
    <w:rsid w:val="000B501F"/>
    <w:rsid w:val="000B5E36"/>
    <w:rsid w:val="000B63C9"/>
    <w:rsid w:val="000C1132"/>
    <w:rsid w:val="000C2185"/>
    <w:rsid w:val="000C29A7"/>
    <w:rsid w:val="000C39BD"/>
    <w:rsid w:val="000C44AD"/>
    <w:rsid w:val="000C5806"/>
    <w:rsid w:val="000C5A02"/>
    <w:rsid w:val="000C6060"/>
    <w:rsid w:val="000D0299"/>
    <w:rsid w:val="000D1E09"/>
    <w:rsid w:val="000D5709"/>
    <w:rsid w:val="000D5CBC"/>
    <w:rsid w:val="000D646F"/>
    <w:rsid w:val="000D6B88"/>
    <w:rsid w:val="000D7222"/>
    <w:rsid w:val="000D77F6"/>
    <w:rsid w:val="000E09C0"/>
    <w:rsid w:val="000E195B"/>
    <w:rsid w:val="000E29B2"/>
    <w:rsid w:val="000E2F8C"/>
    <w:rsid w:val="000E48A2"/>
    <w:rsid w:val="000E7208"/>
    <w:rsid w:val="000F0831"/>
    <w:rsid w:val="000F4B73"/>
    <w:rsid w:val="000F6892"/>
    <w:rsid w:val="00105B4F"/>
    <w:rsid w:val="00106A1E"/>
    <w:rsid w:val="001070FC"/>
    <w:rsid w:val="00107791"/>
    <w:rsid w:val="00107AA3"/>
    <w:rsid w:val="0011288B"/>
    <w:rsid w:val="00113691"/>
    <w:rsid w:val="00114D43"/>
    <w:rsid w:val="00115327"/>
    <w:rsid w:val="0012138C"/>
    <w:rsid w:val="001227A8"/>
    <w:rsid w:val="00127436"/>
    <w:rsid w:val="001274BC"/>
    <w:rsid w:val="00127DF8"/>
    <w:rsid w:val="0013225A"/>
    <w:rsid w:val="00133650"/>
    <w:rsid w:val="00133C11"/>
    <w:rsid w:val="00140956"/>
    <w:rsid w:val="00141451"/>
    <w:rsid w:val="001433C1"/>
    <w:rsid w:val="00146FF0"/>
    <w:rsid w:val="00147C56"/>
    <w:rsid w:val="00151FC8"/>
    <w:rsid w:val="00154B62"/>
    <w:rsid w:val="00157234"/>
    <w:rsid w:val="00161782"/>
    <w:rsid w:val="00161C69"/>
    <w:rsid w:val="00162EB2"/>
    <w:rsid w:val="00165738"/>
    <w:rsid w:val="001713EC"/>
    <w:rsid w:val="00171C6D"/>
    <w:rsid w:val="00173704"/>
    <w:rsid w:val="00176370"/>
    <w:rsid w:val="001809B7"/>
    <w:rsid w:val="0018350E"/>
    <w:rsid w:val="00187E12"/>
    <w:rsid w:val="0019091B"/>
    <w:rsid w:val="00190C89"/>
    <w:rsid w:val="00191762"/>
    <w:rsid w:val="00193309"/>
    <w:rsid w:val="001950CB"/>
    <w:rsid w:val="001954B7"/>
    <w:rsid w:val="00195F60"/>
    <w:rsid w:val="0019682A"/>
    <w:rsid w:val="00196920"/>
    <w:rsid w:val="00197FA3"/>
    <w:rsid w:val="001A00AD"/>
    <w:rsid w:val="001A0D0E"/>
    <w:rsid w:val="001A13A9"/>
    <w:rsid w:val="001A13AE"/>
    <w:rsid w:val="001A1BFB"/>
    <w:rsid w:val="001A295F"/>
    <w:rsid w:val="001A3CBC"/>
    <w:rsid w:val="001A3FEC"/>
    <w:rsid w:val="001A573C"/>
    <w:rsid w:val="001A6BB5"/>
    <w:rsid w:val="001B2421"/>
    <w:rsid w:val="001B35B2"/>
    <w:rsid w:val="001B3E3B"/>
    <w:rsid w:val="001B4400"/>
    <w:rsid w:val="001B588C"/>
    <w:rsid w:val="001B6582"/>
    <w:rsid w:val="001B6F09"/>
    <w:rsid w:val="001B77FB"/>
    <w:rsid w:val="001B7840"/>
    <w:rsid w:val="001C3444"/>
    <w:rsid w:val="001C3646"/>
    <w:rsid w:val="001D04FE"/>
    <w:rsid w:val="001D135F"/>
    <w:rsid w:val="001D19E3"/>
    <w:rsid w:val="001D5DE8"/>
    <w:rsid w:val="001D6C9F"/>
    <w:rsid w:val="001D71FD"/>
    <w:rsid w:val="001D77B3"/>
    <w:rsid w:val="001D7D7C"/>
    <w:rsid w:val="001E10C3"/>
    <w:rsid w:val="001E2644"/>
    <w:rsid w:val="001E42AD"/>
    <w:rsid w:val="001E592E"/>
    <w:rsid w:val="001E6A31"/>
    <w:rsid w:val="001F3B19"/>
    <w:rsid w:val="001F4893"/>
    <w:rsid w:val="0020052C"/>
    <w:rsid w:val="00201047"/>
    <w:rsid w:val="00201808"/>
    <w:rsid w:val="0020219F"/>
    <w:rsid w:val="00202CA2"/>
    <w:rsid w:val="002034E8"/>
    <w:rsid w:val="00205706"/>
    <w:rsid w:val="002125A5"/>
    <w:rsid w:val="00213731"/>
    <w:rsid w:val="00214C20"/>
    <w:rsid w:val="00215901"/>
    <w:rsid w:val="002176D8"/>
    <w:rsid w:val="00221136"/>
    <w:rsid w:val="0022188C"/>
    <w:rsid w:val="0022301C"/>
    <w:rsid w:val="002232CA"/>
    <w:rsid w:val="00224FBD"/>
    <w:rsid w:val="00225352"/>
    <w:rsid w:val="00225A89"/>
    <w:rsid w:val="002261C5"/>
    <w:rsid w:val="002305B5"/>
    <w:rsid w:val="002308D6"/>
    <w:rsid w:val="00232898"/>
    <w:rsid w:val="002329C6"/>
    <w:rsid w:val="00234A10"/>
    <w:rsid w:val="00235DC4"/>
    <w:rsid w:val="00236CDD"/>
    <w:rsid w:val="00237AD9"/>
    <w:rsid w:val="00240478"/>
    <w:rsid w:val="0024415E"/>
    <w:rsid w:val="00250F08"/>
    <w:rsid w:val="00251110"/>
    <w:rsid w:val="00252C29"/>
    <w:rsid w:val="002543E1"/>
    <w:rsid w:val="002562FB"/>
    <w:rsid w:val="0026529E"/>
    <w:rsid w:val="00270DFA"/>
    <w:rsid w:val="002714B9"/>
    <w:rsid w:val="00271EB8"/>
    <w:rsid w:val="00275688"/>
    <w:rsid w:val="00276D66"/>
    <w:rsid w:val="00276FAA"/>
    <w:rsid w:val="0028030B"/>
    <w:rsid w:val="00284286"/>
    <w:rsid w:val="002844ED"/>
    <w:rsid w:val="002868B0"/>
    <w:rsid w:val="00291D8E"/>
    <w:rsid w:val="00296FC7"/>
    <w:rsid w:val="002B039A"/>
    <w:rsid w:val="002B2723"/>
    <w:rsid w:val="002B3850"/>
    <w:rsid w:val="002B72B8"/>
    <w:rsid w:val="002C109D"/>
    <w:rsid w:val="002C22B3"/>
    <w:rsid w:val="002C30F0"/>
    <w:rsid w:val="002C3944"/>
    <w:rsid w:val="002C4CFE"/>
    <w:rsid w:val="002C54F1"/>
    <w:rsid w:val="002C594C"/>
    <w:rsid w:val="002C67B2"/>
    <w:rsid w:val="002C694D"/>
    <w:rsid w:val="002C705A"/>
    <w:rsid w:val="002D01A8"/>
    <w:rsid w:val="002D5A3C"/>
    <w:rsid w:val="002D761F"/>
    <w:rsid w:val="002E3855"/>
    <w:rsid w:val="002E78F2"/>
    <w:rsid w:val="002F0B0F"/>
    <w:rsid w:val="002F0F97"/>
    <w:rsid w:val="002F197F"/>
    <w:rsid w:val="002F23C8"/>
    <w:rsid w:val="002F241D"/>
    <w:rsid w:val="002F257D"/>
    <w:rsid w:val="002F38B3"/>
    <w:rsid w:val="002F5311"/>
    <w:rsid w:val="002F7063"/>
    <w:rsid w:val="002F7706"/>
    <w:rsid w:val="002F7F0D"/>
    <w:rsid w:val="003020F8"/>
    <w:rsid w:val="003048C7"/>
    <w:rsid w:val="0030650F"/>
    <w:rsid w:val="00307149"/>
    <w:rsid w:val="00307FC1"/>
    <w:rsid w:val="003102F3"/>
    <w:rsid w:val="0031202A"/>
    <w:rsid w:val="003215C9"/>
    <w:rsid w:val="003242AF"/>
    <w:rsid w:val="00325763"/>
    <w:rsid w:val="00326B96"/>
    <w:rsid w:val="003271E6"/>
    <w:rsid w:val="00327D21"/>
    <w:rsid w:val="00333513"/>
    <w:rsid w:val="003360C0"/>
    <w:rsid w:val="0033763B"/>
    <w:rsid w:val="0034291D"/>
    <w:rsid w:val="00342BFD"/>
    <w:rsid w:val="00343EA6"/>
    <w:rsid w:val="00344E77"/>
    <w:rsid w:val="003476AC"/>
    <w:rsid w:val="00347CB3"/>
    <w:rsid w:val="003511ED"/>
    <w:rsid w:val="0035215B"/>
    <w:rsid w:val="00360989"/>
    <w:rsid w:val="003617D5"/>
    <w:rsid w:val="003632CC"/>
    <w:rsid w:val="00363712"/>
    <w:rsid w:val="00363774"/>
    <w:rsid w:val="00364127"/>
    <w:rsid w:val="003667B0"/>
    <w:rsid w:val="00367923"/>
    <w:rsid w:val="00367E55"/>
    <w:rsid w:val="00370F24"/>
    <w:rsid w:val="003718DF"/>
    <w:rsid w:val="003722A5"/>
    <w:rsid w:val="00374F7C"/>
    <w:rsid w:val="00374FF4"/>
    <w:rsid w:val="00377546"/>
    <w:rsid w:val="0038010E"/>
    <w:rsid w:val="00380310"/>
    <w:rsid w:val="0038047E"/>
    <w:rsid w:val="00381E7F"/>
    <w:rsid w:val="00385576"/>
    <w:rsid w:val="003871C0"/>
    <w:rsid w:val="003903A1"/>
    <w:rsid w:val="0039134E"/>
    <w:rsid w:val="00392CEB"/>
    <w:rsid w:val="00394FEE"/>
    <w:rsid w:val="00396381"/>
    <w:rsid w:val="003A28CD"/>
    <w:rsid w:val="003B164A"/>
    <w:rsid w:val="003B17B2"/>
    <w:rsid w:val="003B549A"/>
    <w:rsid w:val="003B5BDE"/>
    <w:rsid w:val="003B6901"/>
    <w:rsid w:val="003B6F04"/>
    <w:rsid w:val="003C140F"/>
    <w:rsid w:val="003C157B"/>
    <w:rsid w:val="003C3BDA"/>
    <w:rsid w:val="003C4AF1"/>
    <w:rsid w:val="003C4F15"/>
    <w:rsid w:val="003C586B"/>
    <w:rsid w:val="003C5DCF"/>
    <w:rsid w:val="003D0794"/>
    <w:rsid w:val="003D3283"/>
    <w:rsid w:val="003D3339"/>
    <w:rsid w:val="003D532A"/>
    <w:rsid w:val="003D61C7"/>
    <w:rsid w:val="003E5290"/>
    <w:rsid w:val="003E58B3"/>
    <w:rsid w:val="003E7CAB"/>
    <w:rsid w:val="003E7FA3"/>
    <w:rsid w:val="003F0C24"/>
    <w:rsid w:val="003F0FF4"/>
    <w:rsid w:val="003F2C52"/>
    <w:rsid w:val="003F342E"/>
    <w:rsid w:val="00400513"/>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1585"/>
    <w:rsid w:val="004336F6"/>
    <w:rsid w:val="00433F33"/>
    <w:rsid w:val="00434378"/>
    <w:rsid w:val="00435C76"/>
    <w:rsid w:val="00435D7D"/>
    <w:rsid w:val="0044202B"/>
    <w:rsid w:val="004459BB"/>
    <w:rsid w:val="00446942"/>
    <w:rsid w:val="00450BD1"/>
    <w:rsid w:val="00450C4C"/>
    <w:rsid w:val="004518FF"/>
    <w:rsid w:val="004562B0"/>
    <w:rsid w:val="00460DCF"/>
    <w:rsid w:val="00462399"/>
    <w:rsid w:val="00462FCF"/>
    <w:rsid w:val="004663C2"/>
    <w:rsid w:val="00466C8C"/>
    <w:rsid w:val="00467111"/>
    <w:rsid w:val="00474D73"/>
    <w:rsid w:val="00475AB4"/>
    <w:rsid w:val="00477085"/>
    <w:rsid w:val="0048072A"/>
    <w:rsid w:val="00482A49"/>
    <w:rsid w:val="0048368C"/>
    <w:rsid w:val="00484412"/>
    <w:rsid w:val="00487317"/>
    <w:rsid w:val="004913E5"/>
    <w:rsid w:val="004944B2"/>
    <w:rsid w:val="00494ED3"/>
    <w:rsid w:val="00496123"/>
    <w:rsid w:val="004A1912"/>
    <w:rsid w:val="004A19A8"/>
    <w:rsid w:val="004A5FC4"/>
    <w:rsid w:val="004B109B"/>
    <w:rsid w:val="004B3994"/>
    <w:rsid w:val="004B5A78"/>
    <w:rsid w:val="004B68EF"/>
    <w:rsid w:val="004B7A29"/>
    <w:rsid w:val="004B7B53"/>
    <w:rsid w:val="004B7E21"/>
    <w:rsid w:val="004C3A8F"/>
    <w:rsid w:val="004C4E34"/>
    <w:rsid w:val="004C7185"/>
    <w:rsid w:val="004D36CE"/>
    <w:rsid w:val="004D4F84"/>
    <w:rsid w:val="004D6C25"/>
    <w:rsid w:val="004E27A0"/>
    <w:rsid w:val="004E3AE7"/>
    <w:rsid w:val="004E468E"/>
    <w:rsid w:val="004E61DF"/>
    <w:rsid w:val="004E6B75"/>
    <w:rsid w:val="004F2CE3"/>
    <w:rsid w:val="004F3ADB"/>
    <w:rsid w:val="004F3D8C"/>
    <w:rsid w:val="004F3E28"/>
    <w:rsid w:val="004F4489"/>
    <w:rsid w:val="004F614F"/>
    <w:rsid w:val="005030BD"/>
    <w:rsid w:val="00505BD3"/>
    <w:rsid w:val="005063EB"/>
    <w:rsid w:val="005071E4"/>
    <w:rsid w:val="00512277"/>
    <w:rsid w:val="005144BD"/>
    <w:rsid w:val="005206DC"/>
    <w:rsid w:val="005244BB"/>
    <w:rsid w:val="00524F6D"/>
    <w:rsid w:val="00527ED6"/>
    <w:rsid w:val="005315B3"/>
    <w:rsid w:val="005326B8"/>
    <w:rsid w:val="00533711"/>
    <w:rsid w:val="00533F81"/>
    <w:rsid w:val="0053561B"/>
    <w:rsid w:val="005359DC"/>
    <w:rsid w:val="00537C74"/>
    <w:rsid w:val="005415D7"/>
    <w:rsid w:val="005417AA"/>
    <w:rsid w:val="00541982"/>
    <w:rsid w:val="00541BE8"/>
    <w:rsid w:val="0054294D"/>
    <w:rsid w:val="00542B41"/>
    <w:rsid w:val="00543465"/>
    <w:rsid w:val="005450C3"/>
    <w:rsid w:val="0055132F"/>
    <w:rsid w:val="00551E3D"/>
    <w:rsid w:val="00553827"/>
    <w:rsid w:val="00556832"/>
    <w:rsid w:val="00557015"/>
    <w:rsid w:val="0055763A"/>
    <w:rsid w:val="0056055D"/>
    <w:rsid w:val="00561C33"/>
    <w:rsid w:val="005620D3"/>
    <w:rsid w:val="0056273D"/>
    <w:rsid w:val="00562C7B"/>
    <w:rsid w:val="00563122"/>
    <w:rsid w:val="00564794"/>
    <w:rsid w:val="00564B2F"/>
    <w:rsid w:val="00564C7F"/>
    <w:rsid w:val="0057015A"/>
    <w:rsid w:val="00570693"/>
    <w:rsid w:val="005713EC"/>
    <w:rsid w:val="00573DAD"/>
    <w:rsid w:val="005744BB"/>
    <w:rsid w:val="00581BF6"/>
    <w:rsid w:val="00582EF9"/>
    <w:rsid w:val="00583933"/>
    <w:rsid w:val="00583E01"/>
    <w:rsid w:val="00590AF4"/>
    <w:rsid w:val="005A11FC"/>
    <w:rsid w:val="005A139D"/>
    <w:rsid w:val="005A15E0"/>
    <w:rsid w:val="005A36F5"/>
    <w:rsid w:val="005A3911"/>
    <w:rsid w:val="005A5821"/>
    <w:rsid w:val="005A650F"/>
    <w:rsid w:val="005A7092"/>
    <w:rsid w:val="005B0030"/>
    <w:rsid w:val="005B179C"/>
    <w:rsid w:val="005B227E"/>
    <w:rsid w:val="005B65AE"/>
    <w:rsid w:val="005C38F0"/>
    <w:rsid w:val="005C4556"/>
    <w:rsid w:val="005C7B09"/>
    <w:rsid w:val="005D3D98"/>
    <w:rsid w:val="005D5567"/>
    <w:rsid w:val="005D5F66"/>
    <w:rsid w:val="005D77E3"/>
    <w:rsid w:val="005E09B0"/>
    <w:rsid w:val="005E0AC7"/>
    <w:rsid w:val="005E1500"/>
    <w:rsid w:val="005E1BC3"/>
    <w:rsid w:val="005E1F83"/>
    <w:rsid w:val="005E5C55"/>
    <w:rsid w:val="005E5FF0"/>
    <w:rsid w:val="005F02AC"/>
    <w:rsid w:val="005F2B26"/>
    <w:rsid w:val="005F43C5"/>
    <w:rsid w:val="005F5D91"/>
    <w:rsid w:val="00600EA1"/>
    <w:rsid w:val="00601C3F"/>
    <w:rsid w:val="00602189"/>
    <w:rsid w:val="0060245A"/>
    <w:rsid w:val="006029ED"/>
    <w:rsid w:val="00603134"/>
    <w:rsid w:val="006114D4"/>
    <w:rsid w:val="00613640"/>
    <w:rsid w:val="00613B93"/>
    <w:rsid w:val="00615165"/>
    <w:rsid w:val="00615710"/>
    <w:rsid w:val="006167FF"/>
    <w:rsid w:val="00621131"/>
    <w:rsid w:val="00621E55"/>
    <w:rsid w:val="00623358"/>
    <w:rsid w:val="00626B30"/>
    <w:rsid w:val="00626D81"/>
    <w:rsid w:val="00627643"/>
    <w:rsid w:val="00632202"/>
    <w:rsid w:val="006324D4"/>
    <w:rsid w:val="0063379D"/>
    <w:rsid w:val="006352ED"/>
    <w:rsid w:val="00636A75"/>
    <w:rsid w:val="00637187"/>
    <w:rsid w:val="00641B57"/>
    <w:rsid w:val="00644D15"/>
    <w:rsid w:val="006502FA"/>
    <w:rsid w:val="00653697"/>
    <w:rsid w:val="006550D0"/>
    <w:rsid w:val="0065747A"/>
    <w:rsid w:val="00661A88"/>
    <w:rsid w:val="00661F5A"/>
    <w:rsid w:val="00662DA1"/>
    <w:rsid w:val="0066420A"/>
    <w:rsid w:val="00665313"/>
    <w:rsid w:val="00666BBF"/>
    <w:rsid w:val="00666D72"/>
    <w:rsid w:val="0067386D"/>
    <w:rsid w:val="00674DAF"/>
    <w:rsid w:val="00674DC8"/>
    <w:rsid w:val="00675742"/>
    <w:rsid w:val="00676BFE"/>
    <w:rsid w:val="00677C0A"/>
    <w:rsid w:val="00677E91"/>
    <w:rsid w:val="00677F57"/>
    <w:rsid w:val="00681DED"/>
    <w:rsid w:val="00693779"/>
    <w:rsid w:val="00693A78"/>
    <w:rsid w:val="00693EFE"/>
    <w:rsid w:val="006A04B9"/>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6517"/>
    <w:rsid w:val="006D6D6C"/>
    <w:rsid w:val="006E19F1"/>
    <w:rsid w:val="006E1DD9"/>
    <w:rsid w:val="006E4D78"/>
    <w:rsid w:val="006E60ED"/>
    <w:rsid w:val="006E6DDA"/>
    <w:rsid w:val="006E6FDE"/>
    <w:rsid w:val="006F073B"/>
    <w:rsid w:val="006F45FF"/>
    <w:rsid w:val="006F50CD"/>
    <w:rsid w:val="006F6174"/>
    <w:rsid w:val="006F6A89"/>
    <w:rsid w:val="00703EB5"/>
    <w:rsid w:val="00704747"/>
    <w:rsid w:val="00705B56"/>
    <w:rsid w:val="007060F1"/>
    <w:rsid w:val="0071160A"/>
    <w:rsid w:val="00711965"/>
    <w:rsid w:val="00714894"/>
    <w:rsid w:val="00715292"/>
    <w:rsid w:val="00715E26"/>
    <w:rsid w:val="00717B53"/>
    <w:rsid w:val="0072111F"/>
    <w:rsid w:val="007215F2"/>
    <w:rsid w:val="0072290B"/>
    <w:rsid w:val="00722FE2"/>
    <w:rsid w:val="00723A24"/>
    <w:rsid w:val="007267AC"/>
    <w:rsid w:val="00726FAE"/>
    <w:rsid w:val="00731AA1"/>
    <w:rsid w:val="00731B2D"/>
    <w:rsid w:val="0073507E"/>
    <w:rsid w:val="00737D08"/>
    <w:rsid w:val="00740FCC"/>
    <w:rsid w:val="00741DF6"/>
    <w:rsid w:val="00742834"/>
    <w:rsid w:val="0074493B"/>
    <w:rsid w:val="00745784"/>
    <w:rsid w:val="007471B6"/>
    <w:rsid w:val="007545DD"/>
    <w:rsid w:val="00754A4B"/>
    <w:rsid w:val="0076126D"/>
    <w:rsid w:val="00762AEC"/>
    <w:rsid w:val="00764E2A"/>
    <w:rsid w:val="00765546"/>
    <w:rsid w:val="0076736F"/>
    <w:rsid w:val="00767AE4"/>
    <w:rsid w:val="00767FA9"/>
    <w:rsid w:val="0077123C"/>
    <w:rsid w:val="00772404"/>
    <w:rsid w:val="00773F66"/>
    <w:rsid w:val="00775193"/>
    <w:rsid w:val="007776E7"/>
    <w:rsid w:val="0078624D"/>
    <w:rsid w:val="00790CC0"/>
    <w:rsid w:val="00790FDA"/>
    <w:rsid w:val="00792065"/>
    <w:rsid w:val="00792F23"/>
    <w:rsid w:val="00793B09"/>
    <w:rsid w:val="00796EB1"/>
    <w:rsid w:val="00797189"/>
    <w:rsid w:val="00797C14"/>
    <w:rsid w:val="007A41E1"/>
    <w:rsid w:val="007A4DC9"/>
    <w:rsid w:val="007B125D"/>
    <w:rsid w:val="007B1514"/>
    <w:rsid w:val="007B2F5F"/>
    <w:rsid w:val="007B436C"/>
    <w:rsid w:val="007B56DE"/>
    <w:rsid w:val="007B6262"/>
    <w:rsid w:val="007B70EA"/>
    <w:rsid w:val="007C20E0"/>
    <w:rsid w:val="007C46C6"/>
    <w:rsid w:val="007C6A75"/>
    <w:rsid w:val="007C71BB"/>
    <w:rsid w:val="007C723A"/>
    <w:rsid w:val="007C7F5A"/>
    <w:rsid w:val="007E25B3"/>
    <w:rsid w:val="007E307B"/>
    <w:rsid w:val="007E5CCA"/>
    <w:rsid w:val="007F0C5E"/>
    <w:rsid w:val="007F1393"/>
    <w:rsid w:val="007F268E"/>
    <w:rsid w:val="007F45C5"/>
    <w:rsid w:val="007F4FB4"/>
    <w:rsid w:val="007F6ED2"/>
    <w:rsid w:val="0080286B"/>
    <w:rsid w:val="00803706"/>
    <w:rsid w:val="00804AED"/>
    <w:rsid w:val="00805620"/>
    <w:rsid w:val="00807B4A"/>
    <w:rsid w:val="00807CAC"/>
    <w:rsid w:val="00807D1D"/>
    <w:rsid w:val="008119C5"/>
    <w:rsid w:val="00813053"/>
    <w:rsid w:val="008141EC"/>
    <w:rsid w:val="008144FE"/>
    <w:rsid w:val="00814F6A"/>
    <w:rsid w:val="00815F34"/>
    <w:rsid w:val="00817F64"/>
    <w:rsid w:val="008208EE"/>
    <w:rsid w:val="00820B95"/>
    <w:rsid w:val="00821238"/>
    <w:rsid w:val="008214CF"/>
    <w:rsid w:val="00822A49"/>
    <w:rsid w:val="00824DC0"/>
    <w:rsid w:val="00830EEE"/>
    <w:rsid w:val="00831732"/>
    <w:rsid w:val="00833D39"/>
    <w:rsid w:val="00835FBA"/>
    <w:rsid w:val="00836C82"/>
    <w:rsid w:val="00837CED"/>
    <w:rsid w:val="00837E27"/>
    <w:rsid w:val="008416DD"/>
    <w:rsid w:val="0084459E"/>
    <w:rsid w:val="00846163"/>
    <w:rsid w:val="00846F11"/>
    <w:rsid w:val="008616BA"/>
    <w:rsid w:val="00863736"/>
    <w:rsid w:val="00865C00"/>
    <w:rsid w:val="00865CB3"/>
    <w:rsid w:val="00866483"/>
    <w:rsid w:val="00870312"/>
    <w:rsid w:val="00871871"/>
    <w:rsid w:val="0087188D"/>
    <w:rsid w:val="00871C08"/>
    <w:rsid w:val="0087214D"/>
    <w:rsid w:val="00873910"/>
    <w:rsid w:val="00880C01"/>
    <w:rsid w:val="00881005"/>
    <w:rsid w:val="00883275"/>
    <w:rsid w:val="00885110"/>
    <w:rsid w:val="00885949"/>
    <w:rsid w:val="008876FF"/>
    <w:rsid w:val="00891B78"/>
    <w:rsid w:val="00892286"/>
    <w:rsid w:val="008946EE"/>
    <w:rsid w:val="00894DD5"/>
    <w:rsid w:val="0089798C"/>
    <w:rsid w:val="008A302A"/>
    <w:rsid w:val="008A468E"/>
    <w:rsid w:val="008A47E7"/>
    <w:rsid w:val="008A4BD0"/>
    <w:rsid w:val="008A55DB"/>
    <w:rsid w:val="008A5E4F"/>
    <w:rsid w:val="008B0270"/>
    <w:rsid w:val="008B2ACF"/>
    <w:rsid w:val="008B750D"/>
    <w:rsid w:val="008B7A2A"/>
    <w:rsid w:val="008C293D"/>
    <w:rsid w:val="008C3DD0"/>
    <w:rsid w:val="008C5722"/>
    <w:rsid w:val="008D223E"/>
    <w:rsid w:val="008D2A68"/>
    <w:rsid w:val="008D2BAC"/>
    <w:rsid w:val="008D761D"/>
    <w:rsid w:val="008E05AE"/>
    <w:rsid w:val="008E6924"/>
    <w:rsid w:val="008F05D5"/>
    <w:rsid w:val="008F30CC"/>
    <w:rsid w:val="008F3B6F"/>
    <w:rsid w:val="008F560B"/>
    <w:rsid w:val="008F5B01"/>
    <w:rsid w:val="008F60C4"/>
    <w:rsid w:val="00904960"/>
    <w:rsid w:val="0091006B"/>
    <w:rsid w:val="009102CD"/>
    <w:rsid w:val="00910FA2"/>
    <w:rsid w:val="00913225"/>
    <w:rsid w:val="009161EF"/>
    <w:rsid w:val="00920248"/>
    <w:rsid w:val="00920949"/>
    <w:rsid w:val="0092126A"/>
    <w:rsid w:val="009224C7"/>
    <w:rsid w:val="009254C3"/>
    <w:rsid w:val="009260E8"/>
    <w:rsid w:val="0092711C"/>
    <w:rsid w:val="00927C22"/>
    <w:rsid w:val="00930753"/>
    <w:rsid w:val="009310DA"/>
    <w:rsid w:val="0093114D"/>
    <w:rsid w:val="009317AF"/>
    <w:rsid w:val="00931F2D"/>
    <w:rsid w:val="0093287C"/>
    <w:rsid w:val="0093635D"/>
    <w:rsid w:val="00937C30"/>
    <w:rsid w:val="00942AA0"/>
    <w:rsid w:val="00950055"/>
    <w:rsid w:val="0095047E"/>
    <w:rsid w:val="0095205C"/>
    <w:rsid w:val="0095238A"/>
    <w:rsid w:val="0095240B"/>
    <w:rsid w:val="00953B73"/>
    <w:rsid w:val="00954B5B"/>
    <w:rsid w:val="00955069"/>
    <w:rsid w:val="00960539"/>
    <w:rsid w:val="00960D4B"/>
    <w:rsid w:val="009653CB"/>
    <w:rsid w:val="00967C24"/>
    <w:rsid w:val="00967D20"/>
    <w:rsid w:val="00972875"/>
    <w:rsid w:val="00973304"/>
    <w:rsid w:val="009759F5"/>
    <w:rsid w:val="00977866"/>
    <w:rsid w:val="00980A38"/>
    <w:rsid w:val="00984049"/>
    <w:rsid w:val="00984182"/>
    <w:rsid w:val="00984226"/>
    <w:rsid w:val="0098568D"/>
    <w:rsid w:val="0098606F"/>
    <w:rsid w:val="009879AE"/>
    <w:rsid w:val="009912E4"/>
    <w:rsid w:val="0099358A"/>
    <w:rsid w:val="00994730"/>
    <w:rsid w:val="00996229"/>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2CD7"/>
    <w:rsid w:val="009C4CE4"/>
    <w:rsid w:val="009C4E5F"/>
    <w:rsid w:val="009C6CF4"/>
    <w:rsid w:val="009C73AF"/>
    <w:rsid w:val="009C752C"/>
    <w:rsid w:val="009D0446"/>
    <w:rsid w:val="009D0B81"/>
    <w:rsid w:val="009D2E03"/>
    <w:rsid w:val="009D3C6B"/>
    <w:rsid w:val="009D3D38"/>
    <w:rsid w:val="009D4210"/>
    <w:rsid w:val="009D7CFE"/>
    <w:rsid w:val="009E3BF6"/>
    <w:rsid w:val="009E41C5"/>
    <w:rsid w:val="009E5883"/>
    <w:rsid w:val="009E7EDF"/>
    <w:rsid w:val="009F2638"/>
    <w:rsid w:val="009F292C"/>
    <w:rsid w:val="009F400A"/>
    <w:rsid w:val="009F43CD"/>
    <w:rsid w:val="009F5FA0"/>
    <w:rsid w:val="009F68FB"/>
    <w:rsid w:val="009F737F"/>
    <w:rsid w:val="00A011E5"/>
    <w:rsid w:val="00A01304"/>
    <w:rsid w:val="00A0319C"/>
    <w:rsid w:val="00A03869"/>
    <w:rsid w:val="00A03B76"/>
    <w:rsid w:val="00A041C4"/>
    <w:rsid w:val="00A044C9"/>
    <w:rsid w:val="00A05806"/>
    <w:rsid w:val="00A07C18"/>
    <w:rsid w:val="00A13115"/>
    <w:rsid w:val="00A13C72"/>
    <w:rsid w:val="00A2062F"/>
    <w:rsid w:val="00A20C41"/>
    <w:rsid w:val="00A20FDF"/>
    <w:rsid w:val="00A239C8"/>
    <w:rsid w:val="00A3137B"/>
    <w:rsid w:val="00A339BA"/>
    <w:rsid w:val="00A34CA8"/>
    <w:rsid w:val="00A350BA"/>
    <w:rsid w:val="00A36827"/>
    <w:rsid w:val="00A40E1B"/>
    <w:rsid w:val="00A41488"/>
    <w:rsid w:val="00A44857"/>
    <w:rsid w:val="00A45017"/>
    <w:rsid w:val="00A46343"/>
    <w:rsid w:val="00A46707"/>
    <w:rsid w:val="00A47202"/>
    <w:rsid w:val="00A562F6"/>
    <w:rsid w:val="00A62AA5"/>
    <w:rsid w:val="00A62BB2"/>
    <w:rsid w:val="00A64F9C"/>
    <w:rsid w:val="00A6588D"/>
    <w:rsid w:val="00A66674"/>
    <w:rsid w:val="00A667F2"/>
    <w:rsid w:val="00A66FF0"/>
    <w:rsid w:val="00A73D10"/>
    <w:rsid w:val="00A74060"/>
    <w:rsid w:val="00A74C21"/>
    <w:rsid w:val="00A76219"/>
    <w:rsid w:val="00A7639A"/>
    <w:rsid w:val="00A808A8"/>
    <w:rsid w:val="00A82303"/>
    <w:rsid w:val="00A8298D"/>
    <w:rsid w:val="00A928E5"/>
    <w:rsid w:val="00A9555C"/>
    <w:rsid w:val="00AA23D0"/>
    <w:rsid w:val="00AA420F"/>
    <w:rsid w:val="00AA4D7F"/>
    <w:rsid w:val="00AA685F"/>
    <w:rsid w:val="00AA753F"/>
    <w:rsid w:val="00AB0BED"/>
    <w:rsid w:val="00AB1AEA"/>
    <w:rsid w:val="00AB1D44"/>
    <w:rsid w:val="00AB49D3"/>
    <w:rsid w:val="00AB4F57"/>
    <w:rsid w:val="00AC2B07"/>
    <w:rsid w:val="00AC3BF5"/>
    <w:rsid w:val="00AC431B"/>
    <w:rsid w:val="00AC558B"/>
    <w:rsid w:val="00AC5BB9"/>
    <w:rsid w:val="00AC5DDB"/>
    <w:rsid w:val="00AC66BC"/>
    <w:rsid w:val="00AD0CE3"/>
    <w:rsid w:val="00AD15DC"/>
    <w:rsid w:val="00AD2E84"/>
    <w:rsid w:val="00AD484B"/>
    <w:rsid w:val="00AD74D2"/>
    <w:rsid w:val="00AE18C4"/>
    <w:rsid w:val="00AE64D2"/>
    <w:rsid w:val="00AF076C"/>
    <w:rsid w:val="00AF078B"/>
    <w:rsid w:val="00AF0B31"/>
    <w:rsid w:val="00AF0D8F"/>
    <w:rsid w:val="00AF6F88"/>
    <w:rsid w:val="00B11D5F"/>
    <w:rsid w:val="00B132D9"/>
    <w:rsid w:val="00B14D65"/>
    <w:rsid w:val="00B161FA"/>
    <w:rsid w:val="00B164A1"/>
    <w:rsid w:val="00B201A4"/>
    <w:rsid w:val="00B21FCE"/>
    <w:rsid w:val="00B2391E"/>
    <w:rsid w:val="00B23E61"/>
    <w:rsid w:val="00B2476A"/>
    <w:rsid w:val="00B2478C"/>
    <w:rsid w:val="00B265EC"/>
    <w:rsid w:val="00B27C8B"/>
    <w:rsid w:val="00B31C67"/>
    <w:rsid w:val="00B326AC"/>
    <w:rsid w:val="00B328E7"/>
    <w:rsid w:val="00B35C8B"/>
    <w:rsid w:val="00B53F6E"/>
    <w:rsid w:val="00B554F9"/>
    <w:rsid w:val="00B62F59"/>
    <w:rsid w:val="00B63541"/>
    <w:rsid w:val="00B7357A"/>
    <w:rsid w:val="00B74C5C"/>
    <w:rsid w:val="00B7685B"/>
    <w:rsid w:val="00B76DC0"/>
    <w:rsid w:val="00B76F08"/>
    <w:rsid w:val="00B8161D"/>
    <w:rsid w:val="00B8535E"/>
    <w:rsid w:val="00B86064"/>
    <w:rsid w:val="00B87952"/>
    <w:rsid w:val="00B87AB8"/>
    <w:rsid w:val="00B87FFC"/>
    <w:rsid w:val="00B904A0"/>
    <w:rsid w:val="00B90523"/>
    <w:rsid w:val="00B90828"/>
    <w:rsid w:val="00B9123A"/>
    <w:rsid w:val="00B93DB2"/>
    <w:rsid w:val="00B94CAC"/>
    <w:rsid w:val="00B954F5"/>
    <w:rsid w:val="00B97514"/>
    <w:rsid w:val="00BA3E9C"/>
    <w:rsid w:val="00BB2DAA"/>
    <w:rsid w:val="00BB3D91"/>
    <w:rsid w:val="00BB615F"/>
    <w:rsid w:val="00BC039A"/>
    <w:rsid w:val="00BC13E3"/>
    <w:rsid w:val="00BC1570"/>
    <w:rsid w:val="00BC1AE6"/>
    <w:rsid w:val="00BC2EC5"/>
    <w:rsid w:val="00BC4DBF"/>
    <w:rsid w:val="00BC57BD"/>
    <w:rsid w:val="00BC67B7"/>
    <w:rsid w:val="00BD0565"/>
    <w:rsid w:val="00BD0D43"/>
    <w:rsid w:val="00BD0EE9"/>
    <w:rsid w:val="00BD3E58"/>
    <w:rsid w:val="00BD43BD"/>
    <w:rsid w:val="00BD56AC"/>
    <w:rsid w:val="00BD773A"/>
    <w:rsid w:val="00BE00BB"/>
    <w:rsid w:val="00BE4603"/>
    <w:rsid w:val="00BE48E0"/>
    <w:rsid w:val="00BE506D"/>
    <w:rsid w:val="00BE6B52"/>
    <w:rsid w:val="00BE74B8"/>
    <w:rsid w:val="00BF03B5"/>
    <w:rsid w:val="00BF0686"/>
    <w:rsid w:val="00BF0C79"/>
    <w:rsid w:val="00BF2D96"/>
    <w:rsid w:val="00BF4058"/>
    <w:rsid w:val="00BF43CD"/>
    <w:rsid w:val="00BF5DC1"/>
    <w:rsid w:val="00BF71AC"/>
    <w:rsid w:val="00C016C2"/>
    <w:rsid w:val="00C019B6"/>
    <w:rsid w:val="00C037FA"/>
    <w:rsid w:val="00C03F62"/>
    <w:rsid w:val="00C04155"/>
    <w:rsid w:val="00C06785"/>
    <w:rsid w:val="00C07998"/>
    <w:rsid w:val="00C07AE5"/>
    <w:rsid w:val="00C11EC5"/>
    <w:rsid w:val="00C12BAE"/>
    <w:rsid w:val="00C14D13"/>
    <w:rsid w:val="00C14D23"/>
    <w:rsid w:val="00C2253F"/>
    <w:rsid w:val="00C22BC6"/>
    <w:rsid w:val="00C23C94"/>
    <w:rsid w:val="00C270D3"/>
    <w:rsid w:val="00C328F6"/>
    <w:rsid w:val="00C35584"/>
    <w:rsid w:val="00C35AD4"/>
    <w:rsid w:val="00C35C1F"/>
    <w:rsid w:val="00C416E1"/>
    <w:rsid w:val="00C42642"/>
    <w:rsid w:val="00C42871"/>
    <w:rsid w:val="00C4300A"/>
    <w:rsid w:val="00C4767B"/>
    <w:rsid w:val="00C50FEB"/>
    <w:rsid w:val="00C5132F"/>
    <w:rsid w:val="00C52DEC"/>
    <w:rsid w:val="00C5426E"/>
    <w:rsid w:val="00C55C89"/>
    <w:rsid w:val="00C56320"/>
    <w:rsid w:val="00C56626"/>
    <w:rsid w:val="00C57241"/>
    <w:rsid w:val="00C574F8"/>
    <w:rsid w:val="00C63D81"/>
    <w:rsid w:val="00C64309"/>
    <w:rsid w:val="00C64F32"/>
    <w:rsid w:val="00C6549E"/>
    <w:rsid w:val="00C66670"/>
    <w:rsid w:val="00C6694D"/>
    <w:rsid w:val="00C67174"/>
    <w:rsid w:val="00C71A47"/>
    <w:rsid w:val="00C71BD5"/>
    <w:rsid w:val="00C7423F"/>
    <w:rsid w:val="00C745B2"/>
    <w:rsid w:val="00C74C50"/>
    <w:rsid w:val="00C77757"/>
    <w:rsid w:val="00C80F3E"/>
    <w:rsid w:val="00C81152"/>
    <w:rsid w:val="00C820B2"/>
    <w:rsid w:val="00C82375"/>
    <w:rsid w:val="00C86F95"/>
    <w:rsid w:val="00C91741"/>
    <w:rsid w:val="00C933E2"/>
    <w:rsid w:val="00C9594F"/>
    <w:rsid w:val="00C96BFE"/>
    <w:rsid w:val="00C97018"/>
    <w:rsid w:val="00CA5123"/>
    <w:rsid w:val="00CA65EF"/>
    <w:rsid w:val="00CA66D6"/>
    <w:rsid w:val="00CA67F2"/>
    <w:rsid w:val="00CB1C44"/>
    <w:rsid w:val="00CB3BC4"/>
    <w:rsid w:val="00CB6652"/>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106A"/>
    <w:rsid w:val="00CF3877"/>
    <w:rsid w:val="00CF691C"/>
    <w:rsid w:val="00D002F9"/>
    <w:rsid w:val="00D012A5"/>
    <w:rsid w:val="00D02935"/>
    <w:rsid w:val="00D0330B"/>
    <w:rsid w:val="00D048C4"/>
    <w:rsid w:val="00D13064"/>
    <w:rsid w:val="00D13087"/>
    <w:rsid w:val="00D138C6"/>
    <w:rsid w:val="00D13F54"/>
    <w:rsid w:val="00D14B73"/>
    <w:rsid w:val="00D215F4"/>
    <w:rsid w:val="00D25C13"/>
    <w:rsid w:val="00D267CC"/>
    <w:rsid w:val="00D27526"/>
    <w:rsid w:val="00D2765D"/>
    <w:rsid w:val="00D3389B"/>
    <w:rsid w:val="00D33B9B"/>
    <w:rsid w:val="00D35CA7"/>
    <w:rsid w:val="00D4248E"/>
    <w:rsid w:val="00D42CC4"/>
    <w:rsid w:val="00D438F2"/>
    <w:rsid w:val="00D4506A"/>
    <w:rsid w:val="00D45C78"/>
    <w:rsid w:val="00D53299"/>
    <w:rsid w:val="00D54818"/>
    <w:rsid w:val="00D61344"/>
    <w:rsid w:val="00D652BF"/>
    <w:rsid w:val="00D65862"/>
    <w:rsid w:val="00D65C04"/>
    <w:rsid w:val="00D71F19"/>
    <w:rsid w:val="00D7353D"/>
    <w:rsid w:val="00D759B1"/>
    <w:rsid w:val="00D80170"/>
    <w:rsid w:val="00D81FD3"/>
    <w:rsid w:val="00D82FEB"/>
    <w:rsid w:val="00D84F9A"/>
    <w:rsid w:val="00D85C7A"/>
    <w:rsid w:val="00D901FA"/>
    <w:rsid w:val="00D903FB"/>
    <w:rsid w:val="00D90B47"/>
    <w:rsid w:val="00D916F6"/>
    <w:rsid w:val="00D9628B"/>
    <w:rsid w:val="00D97642"/>
    <w:rsid w:val="00DA38F7"/>
    <w:rsid w:val="00DA3B66"/>
    <w:rsid w:val="00DA4FE4"/>
    <w:rsid w:val="00DA55E8"/>
    <w:rsid w:val="00DA5D44"/>
    <w:rsid w:val="00DA666F"/>
    <w:rsid w:val="00DB2084"/>
    <w:rsid w:val="00DB3F3C"/>
    <w:rsid w:val="00DB46F1"/>
    <w:rsid w:val="00DB4838"/>
    <w:rsid w:val="00DB4ACB"/>
    <w:rsid w:val="00DB524D"/>
    <w:rsid w:val="00DC25FF"/>
    <w:rsid w:val="00DC3F08"/>
    <w:rsid w:val="00DC7C54"/>
    <w:rsid w:val="00DD18D1"/>
    <w:rsid w:val="00DD360F"/>
    <w:rsid w:val="00DD5136"/>
    <w:rsid w:val="00DD60C1"/>
    <w:rsid w:val="00DE1308"/>
    <w:rsid w:val="00DE268E"/>
    <w:rsid w:val="00DE51D4"/>
    <w:rsid w:val="00DF3DFA"/>
    <w:rsid w:val="00DF6B87"/>
    <w:rsid w:val="00DF72CF"/>
    <w:rsid w:val="00DF76B1"/>
    <w:rsid w:val="00E01835"/>
    <w:rsid w:val="00E035A9"/>
    <w:rsid w:val="00E0423C"/>
    <w:rsid w:val="00E04419"/>
    <w:rsid w:val="00E057CA"/>
    <w:rsid w:val="00E05910"/>
    <w:rsid w:val="00E07F63"/>
    <w:rsid w:val="00E1003A"/>
    <w:rsid w:val="00E15828"/>
    <w:rsid w:val="00E161B2"/>
    <w:rsid w:val="00E209A5"/>
    <w:rsid w:val="00E22494"/>
    <w:rsid w:val="00E2482C"/>
    <w:rsid w:val="00E2686C"/>
    <w:rsid w:val="00E31C69"/>
    <w:rsid w:val="00E341AE"/>
    <w:rsid w:val="00E34277"/>
    <w:rsid w:val="00E348C2"/>
    <w:rsid w:val="00E356C8"/>
    <w:rsid w:val="00E369F0"/>
    <w:rsid w:val="00E37ADB"/>
    <w:rsid w:val="00E40A50"/>
    <w:rsid w:val="00E42FCB"/>
    <w:rsid w:val="00E452DC"/>
    <w:rsid w:val="00E45989"/>
    <w:rsid w:val="00E46A34"/>
    <w:rsid w:val="00E46C35"/>
    <w:rsid w:val="00E47B48"/>
    <w:rsid w:val="00E54B0B"/>
    <w:rsid w:val="00E5543B"/>
    <w:rsid w:val="00E562E7"/>
    <w:rsid w:val="00E564A1"/>
    <w:rsid w:val="00E571D9"/>
    <w:rsid w:val="00E603B3"/>
    <w:rsid w:val="00E6155A"/>
    <w:rsid w:val="00E618D0"/>
    <w:rsid w:val="00E6624D"/>
    <w:rsid w:val="00E674FB"/>
    <w:rsid w:val="00E67838"/>
    <w:rsid w:val="00E67D3B"/>
    <w:rsid w:val="00E728F0"/>
    <w:rsid w:val="00E746C3"/>
    <w:rsid w:val="00E755B4"/>
    <w:rsid w:val="00E76CB6"/>
    <w:rsid w:val="00E82831"/>
    <w:rsid w:val="00E829BE"/>
    <w:rsid w:val="00E8336C"/>
    <w:rsid w:val="00E838DE"/>
    <w:rsid w:val="00E85F9A"/>
    <w:rsid w:val="00E85FC5"/>
    <w:rsid w:val="00E87FD0"/>
    <w:rsid w:val="00E91054"/>
    <w:rsid w:val="00E919BE"/>
    <w:rsid w:val="00E93FC4"/>
    <w:rsid w:val="00E95FAF"/>
    <w:rsid w:val="00E977AB"/>
    <w:rsid w:val="00E97BA2"/>
    <w:rsid w:val="00EA028E"/>
    <w:rsid w:val="00EA02A5"/>
    <w:rsid w:val="00EA10C3"/>
    <w:rsid w:val="00EA1676"/>
    <w:rsid w:val="00EA2605"/>
    <w:rsid w:val="00EA3C06"/>
    <w:rsid w:val="00EA4DA0"/>
    <w:rsid w:val="00EA4EBE"/>
    <w:rsid w:val="00EB26EA"/>
    <w:rsid w:val="00EB3056"/>
    <w:rsid w:val="00EB3197"/>
    <w:rsid w:val="00EB40E0"/>
    <w:rsid w:val="00EB570B"/>
    <w:rsid w:val="00EB57FE"/>
    <w:rsid w:val="00EB66F2"/>
    <w:rsid w:val="00EC24F0"/>
    <w:rsid w:val="00EC34FC"/>
    <w:rsid w:val="00ED09DE"/>
    <w:rsid w:val="00ED2801"/>
    <w:rsid w:val="00ED3F17"/>
    <w:rsid w:val="00ED5BD9"/>
    <w:rsid w:val="00ED7396"/>
    <w:rsid w:val="00EE1DA2"/>
    <w:rsid w:val="00EE2C1A"/>
    <w:rsid w:val="00EF209B"/>
    <w:rsid w:val="00EF364F"/>
    <w:rsid w:val="00EF3919"/>
    <w:rsid w:val="00EF3C04"/>
    <w:rsid w:val="00EF45AB"/>
    <w:rsid w:val="00EF59D5"/>
    <w:rsid w:val="00EF6476"/>
    <w:rsid w:val="00F01888"/>
    <w:rsid w:val="00F03462"/>
    <w:rsid w:val="00F03C55"/>
    <w:rsid w:val="00F14208"/>
    <w:rsid w:val="00F15892"/>
    <w:rsid w:val="00F15D07"/>
    <w:rsid w:val="00F15EA4"/>
    <w:rsid w:val="00F20587"/>
    <w:rsid w:val="00F24BFB"/>
    <w:rsid w:val="00F259EC"/>
    <w:rsid w:val="00F31E5E"/>
    <w:rsid w:val="00F3745A"/>
    <w:rsid w:val="00F40821"/>
    <w:rsid w:val="00F47A03"/>
    <w:rsid w:val="00F508B1"/>
    <w:rsid w:val="00F50C1A"/>
    <w:rsid w:val="00F52121"/>
    <w:rsid w:val="00F53792"/>
    <w:rsid w:val="00F5615D"/>
    <w:rsid w:val="00F565FE"/>
    <w:rsid w:val="00F60158"/>
    <w:rsid w:val="00F601C5"/>
    <w:rsid w:val="00F60F36"/>
    <w:rsid w:val="00F61771"/>
    <w:rsid w:val="00F6185A"/>
    <w:rsid w:val="00F61E1D"/>
    <w:rsid w:val="00F709BA"/>
    <w:rsid w:val="00F74147"/>
    <w:rsid w:val="00F74F06"/>
    <w:rsid w:val="00F75CA1"/>
    <w:rsid w:val="00F80A84"/>
    <w:rsid w:val="00F816DE"/>
    <w:rsid w:val="00F85AEE"/>
    <w:rsid w:val="00F87717"/>
    <w:rsid w:val="00F8790F"/>
    <w:rsid w:val="00F92648"/>
    <w:rsid w:val="00F93E56"/>
    <w:rsid w:val="00F96417"/>
    <w:rsid w:val="00F97571"/>
    <w:rsid w:val="00F97D58"/>
    <w:rsid w:val="00FA0DB4"/>
    <w:rsid w:val="00FA33F3"/>
    <w:rsid w:val="00FA4553"/>
    <w:rsid w:val="00FA776E"/>
    <w:rsid w:val="00FA7A33"/>
    <w:rsid w:val="00FB03D8"/>
    <w:rsid w:val="00FB0CD6"/>
    <w:rsid w:val="00FB2202"/>
    <w:rsid w:val="00FB314D"/>
    <w:rsid w:val="00FB477D"/>
    <w:rsid w:val="00FB7BA1"/>
    <w:rsid w:val="00FC0383"/>
    <w:rsid w:val="00FC1B16"/>
    <w:rsid w:val="00FC5092"/>
    <w:rsid w:val="00FD0EAC"/>
    <w:rsid w:val="00FD2FC8"/>
    <w:rsid w:val="00FD337D"/>
    <w:rsid w:val="00FD3577"/>
    <w:rsid w:val="00FD3782"/>
    <w:rsid w:val="00FD4DD8"/>
    <w:rsid w:val="00FD6B91"/>
    <w:rsid w:val="00FD973E"/>
    <w:rsid w:val="00FE0BB7"/>
    <w:rsid w:val="00FE111F"/>
    <w:rsid w:val="00FE16A0"/>
    <w:rsid w:val="00FE278B"/>
    <w:rsid w:val="00FE3781"/>
    <w:rsid w:val="00FE3BFB"/>
    <w:rsid w:val="00FE40D2"/>
    <w:rsid w:val="00FE62A6"/>
    <w:rsid w:val="00FE6C55"/>
    <w:rsid w:val="00FE7EEF"/>
    <w:rsid w:val="00FF0D1D"/>
    <w:rsid w:val="00FF2076"/>
    <w:rsid w:val="00FF2557"/>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2261C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2261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01032"/>
    <w:rsid w:val="000A3072"/>
    <w:rsid w:val="000C3698"/>
    <w:rsid w:val="000D16EA"/>
    <w:rsid w:val="000E050F"/>
    <w:rsid w:val="000F0831"/>
    <w:rsid w:val="0012138C"/>
    <w:rsid w:val="00144F33"/>
    <w:rsid w:val="00163EF2"/>
    <w:rsid w:val="00165738"/>
    <w:rsid w:val="00193FCC"/>
    <w:rsid w:val="001B1A3D"/>
    <w:rsid w:val="001C3939"/>
    <w:rsid w:val="001C41D0"/>
    <w:rsid w:val="001E630A"/>
    <w:rsid w:val="00201808"/>
    <w:rsid w:val="002225AF"/>
    <w:rsid w:val="00223DF9"/>
    <w:rsid w:val="00242D43"/>
    <w:rsid w:val="00244FE5"/>
    <w:rsid w:val="00255F88"/>
    <w:rsid w:val="00292BB6"/>
    <w:rsid w:val="002C5C93"/>
    <w:rsid w:val="0032008B"/>
    <w:rsid w:val="00325EB0"/>
    <w:rsid w:val="0033763B"/>
    <w:rsid w:val="00351C3A"/>
    <w:rsid w:val="00360989"/>
    <w:rsid w:val="00361BDD"/>
    <w:rsid w:val="003B6F04"/>
    <w:rsid w:val="003D6C7B"/>
    <w:rsid w:val="003E6E79"/>
    <w:rsid w:val="00414751"/>
    <w:rsid w:val="00426819"/>
    <w:rsid w:val="0043591D"/>
    <w:rsid w:val="00451C0E"/>
    <w:rsid w:val="00457B5D"/>
    <w:rsid w:val="00463718"/>
    <w:rsid w:val="004904B1"/>
    <w:rsid w:val="004B3473"/>
    <w:rsid w:val="004B35F5"/>
    <w:rsid w:val="005048C3"/>
    <w:rsid w:val="005415D7"/>
    <w:rsid w:val="0056012F"/>
    <w:rsid w:val="00573903"/>
    <w:rsid w:val="005A5E1B"/>
    <w:rsid w:val="00627643"/>
    <w:rsid w:val="00666825"/>
    <w:rsid w:val="00666D72"/>
    <w:rsid w:val="00670070"/>
    <w:rsid w:val="00671AB6"/>
    <w:rsid w:val="00672D85"/>
    <w:rsid w:val="00677848"/>
    <w:rsid w:val="006A04B9"/>
    <w:rsid w:val="006A2649"/>
    <w:rsid w:val="006C42BE"/>
    <w:rsid w:val="006F39D1"/>
    <w:rsid w:val="006F78CB"/>
    <w:rsid w:val="007404A3"/>
    <w:rsid w:val="007B125D"/>
    <w:rsid w:val="007C5C8F"/>
    <w:rsid w:val="007F66AA"/>
    <w:rsid w:val="008512A9"/>
    <w:rsid w:val="0085705F"/>
    <w:rsid w:val="008650C4"/>
    <w:rsid w:val="00873910"/>
    <w:rsid w:val="00887CD6"/>
    <w:rsid w:val="00892286"/>
    <w:rsid w:val="008A302A"/>
    <w:rsid w:val="008C4484"/>
    <w:rsid w:val="008E101E"/>
    <w:rsid w:val="008F749E"/>
    <w:rsid w:val="00904192"/>
    <w:rsid w:val="00920949"/>
    <w:rsid w:val="009254C3"/>
    <w:rsid w:val="00930EBC"/>
    <w:rsid w:val="00954B37"/>
    <w:rsid w:val="00976DBC"/>
    <w:rsid w:val="00982708"/>
    <w:rsid w:val="0098606F"/>
    <w:rsid w:val="009912E4"/>
    <w:rsid w:val="00991E9C"/>
    <w:rsid w:val="009A6F21"/>
    <w:rsid w:val="009A7620"/>
    <w:rsid w:val="009D28ED"/>
    <w:rsid w:val="00A47202"/>
    <w:rsid w:val="00A562A2"/>
    <w:rsid w:val="00AD6C80"/>
    <w:rsid w:val="00B402AC"/>
    <w:rsid w:val="00B76F08"/>
    <w:rsid w:val="00B835C7"/>
    <w:rsid w:val="00B90523"/>
    <w:rsid w:val="00BB759F"/>
    <w:rsid w:val="00BE74B8"/>
    <w:rsid w:val="00BF06FC"/>
    <w:rsid w:val="00BF0C79"/>
    <w:rsid w:val="00BF5DC1"/>
    <w:rsid w:val="00C02B5E"/>
    <w:rsid w:val="00C275CA"/>
    <w:rsid w:val="00CD2A8E"/>
    <w:rsid w:val="00D106D2"/>
    <w:rsid w:val="00D27526"/>
    <w:rsid w:val="00D86FEF"/>
    <w:rsid w:val="00D90ECD"/>
    <w:rsid w:val="00DF6B87"/>
    <w:rsid w:val="00E2482C"/>
    <w:rsid w:val="00E34CA4"/>
    <w:rsid w:val="00E6092B"/>
    <w:rsid w:val="00E8336C"/>
    <w:rsid w:val="00EB26EA"/>
    <w:rsid w:val="00ED5BD9"/>
    <w:rsid w:val="00ED7ACF"/>
    <w:rsid w:val="00EE1DA2"/>
    <w:rsid w:val="00F14C10"/>
    <w:rsid w:val="00F519BA"/>
    <w:rsid w:val="00F76F60"/>
    <w:rsid w:val="00F80A84"/>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3252</Words>
  <Characters>18539</Characters>
  <Application>Microsoft Office Word</Application>
  <DocSecurity>0</DocSecurity>
  <Lines>154</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Agnė Jarušauskaitė</cp:lastModifiedBy>
  <cp:revision>4</cp:revision>
  <dcterms:created xsi:type="dcterms:W3CDTF">2026-05-18T07:29:00Z</dcterms:created>
  <dcterms:modified xsi:type="dcterms:W3CDTF">2026-05-21T09:03:00Z</dcterms:modified>
</cp:coreProperties>
</file>